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FBC" w:rsidRPr="00341817" w:rsidRDefault="00291FBC" w:rsidP="00852B69">
      <w:pPr>
        <w:spacing w:after="0" w:line="240" w:lineRule="auto"/>
        <w:jc w:val="right"/>
        <w:rPr>
          <w:rFonts w:ascii="Arial" w:hAnsi="Arial" w:cs="Arial"/>
          <w:sz w:val="20"/>
          <w:szCs w:val="20"/>
        </w:rPr>
      </w:pPr>
      <w:r w:rsidRPr="00852B69">
        <w:rPr>
          <w:rFonts w:ascii="Arial" w:hAnsi="Arial" w:cs="Arial"/>
          <w:sz w:val="20"/>
          <w:szCs w:val="20"/>
        </w:rPr>
        <w:t>Name: ____</w:t>
      </w:r>
      <w:r w:rsidR="009574DF" w:rsidRPr="00852B69">
        <w:rPr>
          <w:rFonts w:ascii="Arial" w:hAnsi="Arial" w:cs="Arial"/>
          <w:sz w:val="20"/>
          <w:szCs w:val="20"/>
        </w:rPr>
        <w:t>_</w:t>
      </w:r>
      <w:r w:rsidR="009574DF" w:rsidRPr="00341817">
        <w:rPr>
          <w:rFonts w:ascii="Arial" w:hAnsi="Arial" w:cs="Arial"/>
          <w:sz w:val="20"/>
          <w:szCs w:val="20"/>
        </w:rPr>
        <w:t>________</w:t>
      </w:r>
      <w:r w:rsidRPr="00341817">
        <w:rPr>
          <w:rFonts w:ascii="Arial" w:hAnsi="Arial" w:cs="Arial"/>
          <w:sz w:val="20"/>
          <w:szCs w:val="20"/>
        </w:rPr>
        <w:t>______________</w:t>
      </w:r>
      <w:r w:rsidR="009574DF" w:rsidRPr="00341817">
        <w:rPr>
          <w:rFonts w:ascii="Arial" w:hAnsi="Arial" w:cs="Arial"/>
          <w:sz w:val="20"/>
          <w:szCs w:val="20"/>
        </w:rPr>
        <w:t>______</w:t>
      </w:r>
      <w:r w:rsidRPr="00341817">
        <w:rPr>
          <w:rFonts w:ascii="Arial" w:hAnsi="Arial" w:cs="Arial"/>
          <w:sz w:val="20"/>
          <w:szCs w:val="20"/>
        </w:rPr>
        <w:t>___</w:t>
      </w:r>
      <w:r w:rsidR="009574DF" w:rsidRPr="00341817">
        <w:rPr>
          <w:rFonts w:ascii="Arial" w:hAnsi="Arial" w:cs="Arial"/>
          <w:sz w:val="20"/>
          <w:szCs w:val="20"/>
        </w:rPr>
        <w:t>__</w:t>
      </w:r>
      <w:r w:rsidRPr="00341817">
        <w:rPr>
          <w:rFonts w:ascii="Arial" w:hAnsi="Arial" w:cs="Arial"/>
          <w:sz w:val="20"/>
          <w:szCs w:val="20"/>
        </w:rPr>
        <w:t>_______ Date: __________________</w:t>
      </w:r>
      <w:r w:rsidR="009574DF" w:rsidRPr="00341817">
        <w:rPr>
          <w:rFonts w:ascii="Arial" w:hAnsi="Arial" w:cs="Arial"/>
          <w:sz w:val="20"/>
          <w:szCs w:val="20"/>
        </w:rPr>
        <w:t>__________ Period: _____</w:t>
      </w:r>
      <w:r w:rsidRPr="00341817">
        <w:rPr>
          <w:rFonts w:ascii="Arial" w:hAnsi="Arial" w:cs="Arial"/>
          <w:sz w:val="20"/>
          <w:szCs w:val="20"/>
        </w:rPr>
        <w:t>_</w:t>
      </w:r>
    </w:p>
    <w:p w:rsidR="00291FBC" w:rsidRPr="00341817" w:rsidRDefault="00291FBC" w:rsidP="00852B69">
      <w:pPr>
        <w:spacing w:after="0" w:line="240" w:lineRule="auto"/>
        <w:jc w:val="right"/>
        <w:rPr>
          <w:rFonts w:ascii="Arial" w:hAnsi="Arial" w:cs="Arial"/>
          <w:sz w:val="20"/>
          <w:szCs w:val="20"/>
        </w:rPr>
      </w:pPr>
    </w:p>
    <w:p w:rsidR="00650151" w:rsidRDefault="00ED559F" w:rsidP="00C53649">
      <w:pPr>
        <w:spacing w:after="0" w:line="240" w:lineRule="auto"/>
        <w:jc w:val="center"/>
        <w:rPr>
          <w:rFonts w:ascii="Arial" w:hAnsi="Arial" w:cs="Arial"/>
          <w:b/>
          <w:sz w:val="20"/>
          <w:szCs w:val="20"/>
          <w:u w:val="single"/>
        </w:rPr>
      </w:pPr>
      <w:r w:rsidRPr="00341817">
        <w:rPr>
          <w:rFonts w:ascii="Arial" w:hAnsi="Arial" w:cs="Arial"/>
          <w:b/>
          <w:sz w:val="20"/>
          <w:szCs w:val="20"/>
          <w:u w:val="single"/>
        </w:rPr>
        <w:t>AP Biology Exam Review</w:t>
      </w:r>
      <w:r w:rsidR="009574DF" w:rsidRPr="00341817">
        <w:rPr>
          <w:rFonts w:ascii="Arial" w:hAnsi="Arial" w:cs="Arial"/>
          <w:b/>
          <w:sz w:val="20"/>
          <w:szCs w:val="20"/>
          <w:u w:val="single"/>
        </w:rPr>
        <w:t xml:space="preserve">: </w:t>
      </w:r>
      <w:r w:rsidR="006F685E" w:rsidRPr="00341817">
        <w:rPr>
          <w:rFonts w:ascii="Arial" w:hAnsi="Arial" w:cs="Arial"/>
          <w:b/>
          <w:sz w:val="20"/>
          <w:szCs w:val="20"/>
          <w:u w:val="single"/>
        </w:rPr>
        <w:t xml:space="preserve">Cell Energy – </w:t>
      </w:r>
      <w:r w:rsidR="00C53649">
        <w:rPr>
          <w:rFonts w:ascii="Arial" w:hAnsi="Arial" w:cs="Arial"/>
          <w:b/>
          <w:sz w:val="20"/>
          <w:szCs w:val="20"/>
          <w:u w:val="single"/>
        </w:rPr>
        <w:t>Cell Energy (Unit 3)</w:t>
      </w:r>
    </w:p>
    <w:p w:rsidR="00C53649" w:rsidRPr="00C53649" w:rsidRDefault="00C53649" w:rsidP="00C53649">
      <w:pPr>
        <w:spacing w:after="0" w:line="240" w:lineRule="auto"/>
        <w:jc w:val="center"/>
        <w:rPr>
          <w:rFonts w:ascii="Arial" w:hAnsi="Arial" w:cs="Arial"/>
          <w:sz w:val="20"/>
          <w:szCs w:val="20"/>
        </w:rPr>
      </w:pPr>
    </w:p>
    <w:p w:rsidR="009574DF" w:rsidRPr="0042553A" w:rsidRDefault="009574DF" w:rsidP="00852B69">
      <w:pPr>
        <w:spacing w:after="0" w:line="240" w:lineRule="auto"/>
        <w:rPr>
          <w:rFonts w:ascii="Arial" w:hAnsi="Arial" w:cs="Arial"/>
          <w:i/>
          <w:sz w:val="20"/>
          <w:szCs w:val="20"/>
        </w:rPr>
      </w:pPr>
      <w:r w:rsidRPr="006836BF">
        <w:rPr>
          <w:rFonts w:ascii="Arial" w:hAnsi="Arial" w:cs="Arial"/>
          <w:b/>
          <w:sz w:val="20"/>
          <w:szCs w:val="20"/>
          <w:u w:val="single"/>
        </w:rPr>
        <w:t>Helpful Videos and Animations</w:t>
      </w:r>
      <w:r w:rsidRPr="00341817">
        <w:rPr>
          <w:rFonts w:ascii="Arial" w:hAnsi="Arial" w:cs="Arial"/>
          <w:b/>
          <w:sz w:val="20"/>
          <w:szCs w:val="20"/>
        </w:rPr>
        <w:t xml:space="preserve">: </w:t>
      </w:r>
    </w:p>
    <w:p w:rsidR="0042553A" w:rsidRDefault="006836BF" w:rsidP="0042553A">
      <w:pPr>
        <w:pStyle w:val="ListParagraph"/>
        <w:numPr>
          <w:ilvl w:val="0"/>
          <w:numId w:val="47"/>
        </w:numPr>
        <w:spacing w:after="0" w:line="240" w:lineRule="auto"/>
        <w:ind w:left="720"/>
        <w:rPr>
          <w:rFonts w:ascii="Arial" w:hAnsi="Arial" w:cs="Arial"/>
          <w:sz w:val="20"/>
          <w:szCs w:val="20"/>
        </w:rPr>
      </w:pPr>
      <w:hyperlink r:id="rId6" w:history="1">
        <w:r w:rsidR="00C53649">
          <w:rPr>
            <w:rStyle w:val="Hyperlink"/>
            <w:rFonts w:ascii="Arial" w:hAnsi="Arial" w:cs="Arial"/>
            <w:color w:val="auto"/>
            <w:sz w:val="20"/>
            <w:szCs w:val="20"/>
            <w:u w:val="none"/>
          </w:rPr>
          <w:t>Bozeman Science</w:t>
        </w:r>
        <w:r w:rsidR="0042553A" w:rsidRPr="0042553A">
          <w:rPr>
            <w:rStyle w:val="Hyperlink"/>
            <w:rFonts w:ascii="Arial" w:hAnsi="Arial" w:cs="Arial"/>
            <w:color w:val="auto"/>
            <w:sz w:val="20"/>
            <w:szCs w:val="20"/>
            <w:u w:val="none"/>
          </w:rPr>
          <w:t>: Photosynthesis and Respiration</w:t>
        </w:r>
      </w:hyperlink>
      <w:r w:rsidR="0042553A" w:rsidRPr="0042553A">
        <w:rPr>
          <w:rFonts w:ascii="Arial" w:hAnsi="Arial" w:cs="Arial"/>
          <w:sz w:val="20"/>
          <w:szCs w:val="20"/>
        </w:rPr>
        <w:t xml:space="preserve"> </w:t>
      </w:r>
    </w:p>
    <w:p w:rsidR="0042553A" w:rsidRDefault="006836BF" w:rsidP="0042553A">
      <w:pPr>
        <w:pStyle w:val="ListParagraph"/>
        <w:numPr>
          <w:ilvl w:val="0"/>
          <w:numId w:val="47"/>
        </w:numPr>
        <w:spacing w:after="0" w:line="240" w:lineRule="auto"/>
        <w:ind w:left="720"/>
        <w:rPr>
          <w:rFonts w:ascii="Arial" w:hAnsi="Arial" w:cs="Arial"/>
          <w:sz w:val="20"/>
          <w:szCs w:val="20"/>
        </w:rPr>
      </w:pPr>
      <w:hyperlink r:id="rId7" w:history="1">
        <w:r w:rsidR="00C53649">
          <w:rPr>
            <w:rStyle w:val="Hyperlink"/>
            <w:rFonts w:ascii="Arial" w:hAnsi="Arial" w:cs="Arial"/>
            <w:color w:val="auto"/>
            <w:sz w:val="20"/>
            <w:szCs w:val="20"/>
            <w:u w:val="none"/>
          </w:rPr>
          <w:t>Bozeman Science</w:t>
        </w:r>
        <w:r w:rsidR="0042553A" w:rsidRPr="0042553A">
          <w:rPr>
            <w:rStyle w:val="Hyperlink"/>
            <w:rFonts w:ascii="Arial" w:hAnsi="Arial" w:cs="Arial"/>
            <w:color w:val="auto"/>
            <w:sz w:val="20"/>
            <w:szCs w:val="20"/>
            <w:u w:val="none"/>
          </w:rPr>
          <w:t>: Photosynthesis</w:t>
        </w:r>
      </w:hyperlink>
    </w:p>
    <w:p w:rsidR="000F16C9" w:rsidRDefault="006836BF" w:rsidP="000F16C9">
      <w:pPr>
        <w:pStyle w:val="ListParagraph"/>
        <w:numPr>
          <w:ilvl w:val="0"/>
          <w:numId w:val="47"/>
        </w:numPr>
        <w:spacing w:after="0" w:line="240" w:lineRule="auto"/>
        <w:ind w:left="720"/>
        <w:rPr>
          <w:rStyle w:val="Hyperlink"/>
          <w:rFonts w:ascii="Arial" w:hAnsi="Arial" w:cs="Arial"/>
          <w:color w:val="auto"/>
          <w:sz w:val="20"/>
          <w:szCs w:val="20"/>
          <w:u w:val="none"/>
        </w:rPr>
      </w:pPr>
      <w:hyperlink r:id="rId8" w:history="1">
        <w:r w:rsidR="00C53649">
          <w:rPr>
            <w:rStyle w:val="Hyperlink"/>
            <w:rFonts w:ascii="Arial" w:hAnsi="Arial" w:cs="Arial"/>
            <w:color w:val="auto"/>
            <w:sz w:val="20"/>
            <w:szCs w:val="20"/>
            <w:u w:val="none"/>
          </w:rPr>
          <w:t>Bozeman Science</w:t>
        </w:r>
        <w:r w:rsidR="0042553A" w:rsidRPr="0042553A">
          <w:rPr>
            <w:rStyle w:val="Hyperlink"/>
            <w:rFonts w:ascii="Arial" w:hAnsi="Arial" w:cs="Arial"/>
            <w:color w:val="auto"/>
            <w:sz w:val="20"/>
            <w:szCs w:val="20"/>
            <w:u w:val="none"/>
          </w:rPr>
          <w:t xml:space="preserve">: Cellular Respiration </w:t>
        </w:r>
      </w:hyperlink>
    </w:p>
    <w:p w:rsidR="0042553A" w:rsidRPr="0042553A" w:rsidRDefault="0042553A" w:rsidP="0042553A">
      <w:pPr>
        <w:spacing w:after="0" w:line="240" w:lineRule="auto"/>
        <w:ind w:left="360"/>
        <w:rPr>
          <w:rFonts w:ascii="Arial" w:hAnsi="Arial" w:cs="Arial"/>
          <w:sz w:val="20"/>
          <w:szCs w:val="20"/>
        </w:rPr>
      </w:pPr>
    </w:p>
    <w:p w:rsidR="00C53649" w:rsidRPr="006836BF" w:rsidRDefault="00C53649" w:rsidP="00852B69">
      <w:pPr>
        <w:spacing w:after="0" w:line="240" w:lineRule="auto"/>
        <w:rPr>
          <w:rFonts w:ascii="Arial" w:hAnsi="Arial" w:cs="Arial"/>
          <w:b/>
          <w:sz w:val="20"/>
          <w:szCs w:val="20"/>
          <w:u w:val="single"/>
        </w:rPr>
      </w:pPr>
      <w:r w:rsidRPr="006836BF">
        <w:rPr>
          <w:rFonts w:ascii="Arial" w:hAnsi="Arial" w:cs="Arial"/>
          <w:b/>
          <w:sz w:val="20"/>
          <w:szCs w:val="20"/>
          <w:u w:val="single"/>
        </w:rPr>
        <w:t xml:space="preserve">Unit Vocabulary: </w:t>
      </w:r>
    </w:p>
    <w:p w:rsidR="00C53649" w:rsidRDefault="00C53649" w:rsidP="00852B69">
      <w:pPr>
        <w:spacing w:after="0" w:line="240" w:lineRule="auto"/>
        <w:rPr>
          <w:rFonts w:ascii="Arial" w:hAnsi="Arial" w:cs="Arial"/>
          <w:b/>
          <w:sz w:val="20"/>
          <w:szCs w:val="20"/>
        </w:rPr>
      </w:pPr>
    </w:p>
    <w:p w:rsidR="006836BF" w:rsidRDefault="006836BF" w:rsidP="00C53649">
      <w:pPr>
        <w:spacing w:after="0" w:line="240" w:lineRule="auto"/>
        <w:rPr>
          <w:rFonts w:ascii="Arial" w:eastAsia="Times New Roman" w:hAnsi="Arial" w:cs="Arial"/>
          <w:color w:val="000000"/>
          <w:sz w:val="20"/>
          <w:szCs w:val="20"/>
        </w:rPr>
        <w:sectPr w:rsidR="006836BF" w:rsidSect="009574DF">
          <w:pgSz w:w="12240" w:h="15840"/>
          <w:pgMar w:top="720" w:right="720" w:bottom="720" w:left="720" w:header="720" w:footer="720" w:gutter="0"/>
          <w:cols w:space="720"/>
          <w:docGrid w:linePitch="360"/>
        </w:sectPr>
      </w:pP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-ATP (adenosine triphosphate)</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 xml:space="preserve">-ADP (adenosine diphosphate) </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 xml:space="preserve">-Hydrolysis of ATP </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-Phosphorylation of ADP</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-Pi (inorganic phosphate… a single phosphate group)</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-Mitochondrion (outer membrane, intermembrane space, inner membrane, cristae, matrix)</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-Oxidation-Reduction Reaction / Redox Reaction (remember OIL RIG… Oxidation Is Loss, Reduction Is Gain)</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 xml:space="preserve">-Electrons </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-Oxidized</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-Reduced</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-Glycolysis</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-Glucose</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-Pyruvate</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-NAD+ / NADH</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-Acetyl CoA</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-Carbon Dioxide / CO2</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-Krebs Cycle / Citric Acid Cycle</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-FAD / FADH2</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-Electron Transport Chain</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-Membrane Protein Pumps / Electron Carrier Proteins</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-Oxygen Gas / O2</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-Final Electron Acceptor</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-Hydrogen Ions / Protons / H+</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-Concentration Gradient / Electrochemical Gradient</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-Proton Motive Force</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-ATP Synthase</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 xml:space="preserve">-Chemiosmosis </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-Oxidative Phosphorylation vs. Substrate-Level Phosphorylation</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-Anaerobic Respiration / Fermentation</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-Alcoholic Fermentation / Ethanol Fermentation / Ethyl Alcohol Fermentation</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-Ethanol / Ethyl Alcohol</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 xml:space="preserve">-Lactic Acid Fermentation </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-Lactic Acid / Lactate</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-Stomata (singular Stoma)</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-Guard Cells</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-Chloroplast (outer membrane, inner membrane, stroma, thylakoid, thylakoid space / lumen, granum)</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-Light Reactions / Light-Dependent Reactions</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-Thylakoid Membrane</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-Chlorophyll</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-Accessory Pigments</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-Photosystems (II and I)</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-Primary Electron Acceptor / PEA</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-NADP+ / NADPH</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-Noncyclic Photophosphorylation / Noncyclic Phosphorylation / Noncyclic Electron Flow</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-Cyclic Photophosphorylation / Cyclic Phosphorylation / Cyclic Electron Flow</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-Calvin Cycle / Dark Reactions / Light-Independent Reactions</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-Carbon Fixation</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-RuBP / Ribulose Bisphosphate</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-Rubisco / RuBP Carboxylase</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-PGAL / G3P / Glyceraldehyde-3-Phosphate</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-Photorespiration</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-C3 Plants</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-C4 Plants / C4 Photosynthesis</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-Mesophyll Cells</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-Bundle Sheath Cells</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-CAM Plants / CAM Photosynthesis</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-Malic Acid</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-Autotrophs (Photosynthetic Autotrophs / Photoautotrophs vs. Chemosynthetic Autotrophs / Chemoautotrophs)</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 xml:space="preserve">-Photosynthesis / </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-Chemosynthesis / Chemoautotrophy</w:t>
      </w:r>
    </w:p>
    <w:p w:rsidR="00C53649" w:rsidRPr="00C53649" w:rsidRDefault="00C53649" w:rsidP="00C53649">
      <w:pPr>
        <w:spacing w:after="0" w:line="240" w:lineRule="auto"/>
        <w:rPr>
          <w:rFonts w:ascii="Times New Roman" w:eastAsia="Times New Roman" w:hAnsi="Times New Roman" w:cs="Times New Roman"/>
          <w:sz w:val="20"/>
          <w:szCs w:val="20"/>
        </w:rPr>
      </w:pPr>
      <w:r w:rsidRPr="00C53649">
        <w:rPr>
          <w:rFonts w:ascii="Arial" w:eastAsia="Times New Roman" w:hAnsi="Arial" w:cs="Arial"/>
          <w:color w:val="000000"/>
          <w:sz w:val="20"/>
          <w:szCs w:val="20"/>
        </w:rPr>
        <w:t>-Heterotrophs</w:t>
      </w:r>
    </w:p>
    <w:p w:rsidR="006836BF" w:rsidRDefault="006836BF" w:rsidP="00852B69">
      <w:pPr>
        <w:spacing w:after="0" w:line="240" w:lineRule="auto"/>
        <w:rPr>
          <w:rFonts w:ascii="Arial" w:hAnsi="Arial" w:cs="Arial"/>
          <w:b/>
          <w:sz w:val="20"/>
          <w:szCs w:val="20"/>
        </w:rPr>
        <w:sectPr w:rsidR="006836BF" w:rsidSect="006836BF">
          <w:type w:val="continuous"/>
          <w:pgSz w:w="12240" w:h="15840"/>
          <w:pgMar w:top="720" w:right="720" w:bottom="720" w:left="720" w:header="720" w:footer="720" w:gutter="0"/>
          <w:cols w:num="2" w:space="720"/>
          <w:docGrid w:linePitch="360"/>
        </w:sectPr>
      </w:pPr>
    </w:p>
    <w:p w:rsidR="00C53649" w:rsidRDefault="00C53649" w:rsidP="00852B69">
      <w:pPr>
        <w:spacing w:after="0" w:line="240" w:lineRule="auto"/>
        <w:rPr>
          <w:rFonts w:ascii="Arial" w:hAnsi="Arial" w:cs="Arial"/>
          <w:b/>
          <w:sz w:val="20"/>
          <w:szCs w:val="20"/>
        </w:rPr>
      </w:pPr>
    </w:p>
    <w:p w:rsidR="006836BF" w:rsidRDefault="006836BF" w:rsidP="00852B69">
      <w:pPr>
        <w:spacing w:after="0" w:line="240" w:lineRule="auto"/>
        <w:rPr>
          <w:rFonts w:ascii="Arial" w:hAnsi="Arial" w:cs="Arial"/>
          <w:b/>
          <w:sz w:val="20"/>
          <w:szCs w:val="20"/>
        </w:rPr>
      </w:pPr>
    </w:p>
    <w:p w:rsidR="006836BF" w:rsidRDefault="006836BF" w:rsidP="00852B69">
      <w:pPr>
        <w:spacing w:after="0" w:line="240" w:lineRule="auto"/>
        <w:rPr>
          <w:rFonts w:ascii="Arial" w:hAnsi="Arial" w:cs="Arial"/>
          <w:b/>
          <w:sz w:val="20"/>
          <w:szCs w:val="20"/>
        </w:rPr>
      </w:pPr>
    </w:p>
    <w:p w:rsidR="006836BF" w:rsidRDefault="006836BF" w:rsidP="00852B69">
      <w:pPr>
        <w:spacing w:after="0" w:line="240" w:lineRule="auto"/>
        <w:rPr>
          <w:rFonts w:ascii="Arial" w:hAnsi="Arial" w:cs="Arial"/>
          <w:b/>
          <w:sz w:val="20"/>
          <w:szCs w:val="20"/>
        </w:rPr>
      </w:pPr>
    </w:p>
    <w:p w:rsidR="006836BF" w:rsidRDefault="006836BF" w:rsidP="00852B69">
      <w:pPr>
        <w:spacing w:after="0" w:line="240" w:lineRule="auto"/>
        <w:rPr>
          <w:rFonts w:ascii="Arial" w:hAnsi="Arial" w:cs="Arial"/>
          <w:b/>
          <w:sz w:val="20"/>
          <w:szCs w:val="20"/>
        </w:rPr>
      </w:pPr>
    </w:p>
    <w:p w:rsidR="006836BF" w:rsidRDefault="006836BF" w:rsidP="00852B69">
      <w:pPr>
        <w:spacing w:after="0" w:line="240" w:lineRule="auto"/>
        <w:rPr>
          <w:rFonts w:ascii="Arial" w:hAnsi="Arial" w:cs="Arial"/>
          <w:b/>
          <w:sz w:val="20"/>
          <w:szCs w:val="20"/>
        </w:rPr>
      </w:pPr>
    </w:p>
    <w:p w:rsidR="006836BF" w:rsidRDefault="006836BF" w:rsidP="00852B69">
      <w:pPr>
        <w:spacing w:after="0" w:line="240" w:lineRule="auto"/>
        <w:rPr>
          <w:rFonts w:ascii="Arial" w:hAnsi="Arial" w:cs="Arial"/>
          <w:b/>
          <w:sz w:val="20"/>
          <w:szCs w:val="20"/>
        </w:rPr>
      </w:pPr>
    </w:p>
    <w:p w:rsidR="006836BF" w:rsidRDefault="006836BF" w:rsidP="00852B69">
      <w:pPr>
        <w:spacing w:after="0" w:line="240" w:lineRule="auto"/>
        <w:rPr>
          <w:rFonts w:ascii="Arial" w:hAnsi="Arial" w:cs="Arial"/>
          <w:b/>
          <w:sz w:val="20"/>
          <w:szCs w:val="20"/>
        </w:rPr>
      </w:pPr>
    </w:p>
    <w:p w:rsidR="006836BF" w:rsidRDefault="006836BF" w:rsidP="00852B69">
      <w:pPr>
        <w:spacing w:after="0" w:line="240" w:lineRule="auto"/>
        <w:rPr>
          <w:rFonts w:ascii="Arial" w:hAnsi="Arial" w:cs="Arial"/>
          <w:b/>
          <w:sz w:val="20"/>
          <w:szCs w:val="20"/>
        </w:rPr>
      </w:pPr>
    </w:p>
    <w:p w:rsidR="006836BF" w:rsidRDefault="006836BF" w:rsidP="00852B69">
      <w:pPr>
        <w:spacing w:after="0" w:line="240" w:lineRule="auto"/>
        <w:rPr>
          <w:rFonts w:ascii="Arial" w:hAnsi="Arial" w:cs="Arial"/>
          <w:b/>
          <w:sz w:val="20"/>
          <w:szCs w:val="20"/>
        </w:rPr>
      </w:pPr>
    </w:p>
    <w:p w:rsidR="006836BF" w:rsidRDefault="006836BF" w:rsidP="00852B69">
      <w:pPr>
        <w:spacing w:after="0" w:line="240" w:lineRule="auto"/>
        <w:rPr>
          <w:rFonts w:ascii="Arial" w:hAnsi="Arial" w:cs="Arial"/>
          <w:b/>
          <w:sz w:val="20"/>
          <w:szCs w:val="20"/>
        </w:rPr>
      </w:pPr>
    </w:p>
    <w:p w:rsidR="006836BF" w:rsidRDefault="006836BF" w:rsidP="00852B69">
      <w:pPr>
        <w:spacing w:after="0" w:line="240" w:lineRule="auto"/>
        <w:rPr>
          <w:rFonts w:ascii="Arial" w:hAnsi="Arial" w:cs="Arial"/>
          <w:b/>
          <w:sz w:val="20"/>
          <w:szCs w:val="20"/>
        </w:rPr>
      </w:pPr>
    </w:p>
    <w:p w:rsidR="006836BF" w:rsidRDefault="006836BF" w:rsidP="00852B69">
      <w:pPr>
        <w:spacing w:after="0" w:line="240" w:lineRule="auto"/>
        <w:rPr>
          <w:rFonts w:ascii="Arial" w:hAnsi="Arial" w:cs="Arial"/>
          <w:b/>
          <w:sz w:val="20"/>
          <w:szCs w:val="20"/>
        </w:rPr>
      </w:pPr>
    </w:p>
    <w:p w:rsidR="006836BF" w:rsidRDefault="006836BF" w:rsidP="00852B69">
      <w:pPr>
        <w:spacing w:after="0" w:line="240" w:lineRule="auto"/>
        <w:rPr>
          <w:rFonts w:ascii="Arial" w:hAnsi="Arial" w:cs="Arial"/>
          <w:b/>
          <w:sz w:val="20"/>
          <w:szCs w:val="20"/>
        </w:rPr>
      </w:pPr>
    </w:p>
    <w:p w:rsidR="006836BF" w:rsidRDefault="006836BF" w:rsidP="00852B69">
      <w:pPr>
        <w:spacing w:after="0" w:line="240" w:lineRule="auto"/>
        <w:rPr>
          <w:rFonts w:ascii="Arial" w:hAnsi="Arial" w:cs="Arial"/>
          <w:b/>
          <w:sz w:val="20"/>
          <w:szCs w:val="20"/>
        </w:rPr>
      </w:pPr>
    </w:p>
    <w:p w:rsidR="009574DF" w:rsidRPr="006836BF" w:rsidRDefault="009574DF" w:rsidP="00852B69">
      <w:pPr>
        <w:spacing w:after="0" w:line="240" w:lineRule="auto"/>
        <w:rPr>
          <w:rFonts w:ascii="Arial" w:hAnsi="Arial" w:cs="Arial"/>
          <w:b/>
          <w:sz w:val="20"/>
          <w:szCs w:val="20"/>
          <w:u w:val="single"/>
        </w:rPr>
      </w:pPr>
      <w:r w:rsidRPr="006836BF">
        <w:rPr>
          <w:rFonts w:ascii="Arial" w:hAnsi="Arial" w:cs="Arial"/>
          <w:b/>
          <w:sz w:val="20"/>
          <w:szCs w:val="20"/>
          <w:u w:val="single"/>
        </w:rPr>
        <w:lastRenderedPageBreak/>
        <w:t>Topic Outline:</w:t>
      </w:r>
    </w:p>
    <w:p w:rsidR="00E71E63" w:rsidRPr="00FC5BBD" w:rsidRDefault="00E71E63" w:rsidP="00650151">
      <w:pPr>
        <w:spacing w:after="0" w:line="240" w:lineRule="auto"/>
        <w:rPr>
          <w:rFonts w:ascii="Arial" w:hAnsi="Arial" w:cs="Arial"/>
          <w:b/>
          <w:i/>
          <w:sz w:val="20"/>
          <w:szCs w:val="20"/>
        </w:rPr>
      </w:pPr>
    </w:p>
    <w:p w:rsidR="00FC5BBD" w:rsidRDefault="00C53649" w:rsidP="00650151">
      <w:pPr>
        <w:spacing w:after="0" w:line="240" w:lineRule="auto"/>
        <w:rPr>
          <w:rFonts w:ascii="Arial" w:hAnsi="Arial" w:cs="Arial"/>
          <w:b/>
          <w:i/>
          <w:sz w:val="20"/>
          <w:szCs w:val="20"/>
        </w:rPr>
      </w:pPr>
      <w:r>
        <w:rPr>
          <w:rFonts w:ascii="Arial" w:hAnsi="Arial" w:cs="Arial"/>
          <w:b/>
          <w:i/>
          <w:sz w:val="20"/>
          <w:szCs w:val="20"/>
        </w:rPr>
        <w:t>Unit 3</w:t>
      </w:r>
      <w:r w:rsidR="000F16C9">
        <w:rPr>
          <w:rFonts w:ascii="Arial" w:hAnsi="Arial" w:cs="Arial"/>
          <w:b/>
          <w:i/>
          <w:sz w:val="20"/>
          <w:szCs w:val="20"/>
        </w:rPr>
        <w:t xml:space="preserve"> Notes</w:t>
      </w:r>
      <w:r>
        <w:rPr>
          <w:rFonts w:ascii="Arial" w:hAnsi="Arial" w:cs="Arial"/>
          <w:b/>
          <w:i/>
          <w:sz w:val="20"/>
          <w:szCs w:val="20"/>
        </w:rPr>
        <w:t>, Part 1</w:t>
      </w:r>
      <w:r w:rsidR="00FC5BBD" w:rsidRPr="00FC5BBD">
        <w:rPr>
          <w:rFonts w:ascii="Arial" w:hAnsi="Arial" w:cs="Arial"/>
          <w:b/>
          <w:i/>
          <w:sz w:val="20"/>
          <w:szCs w:val="20"/>
        </w:rPr>
        <w:t xml:space="preserve">: </w:t>
      </w:r>
      <w:r w:rsidR="000F16C9">
        <w:rPr>
          <w:rFonts w:ascii="Arial" w:hAnsi="Arial" w:cs="Arial"/>
          <w:b/>
          <w:i/>
          <w:sz w:val="20"/>
          <w:szCs w:val="20"/>
        </w:rPr>
        <w:t>Cell Respiration</w:t>
      </w:r>
    </w:p>
    <w:p w:rsidR="00FC5BBD" w:rsidRPr="00FC5BBD" w:rsidRDefault="00FC5BBD" w:rsidP="00650151">
      <w:pPr>
        <w:spacing w:after="0" w:line="240" w:lineRule="auto"/>
        <w:rPr>
          <w:rFonts w:ascii="Arial" w:hAnsi="Arial" w:cs="Arial"/>
          <w:b/>
          <w:i/>
          <w:sz w:val="20"/>
          <w:szCs w:val="20"/>
        </w:rPr>
      </w:pPr>
    </w:p>
    <w:p w:rsidR="004E1AE3" w:rsidRPr="00FC5BBD" w:rsidRDefault="00E71E63" w:rsidP="000F16C9">
      <w:pPr>
        <w:pStyle w:val="ListParagraph"/>
        <w:numPr>
          <w:ilvl w:val="0"/>
          <w:numId w:val="49"/>
        </w:numPr>
        <w:spacing w:after="0" w:line="240" w:lineRule="auto"/>
        <w:rPr>
          <w:rFonts w:ascii="Arial" w:hAnsi="Arial" w:cs="Arial"/>
          <w:sz w:val="20"/>
          <w:szCs w:val="20"/>
        </w:rPr>
      </w:pPr>
      <w:r w:rsidRPr="00FC5BBD">
        <w:rPr>
          <w:rFonts w:ascii="Arial" w:hAnsi="Arial" w:cs="Arial"/>
          <w:sz w:val="20"/>
          <w:szCs w:val="20"/>
        </w:rPr>
        <w:t>Cellular Respiration</w:t>
      </w:r>
    </w:p>
    <w:p w:rsidR="004E1AE3" w:rsidRPr="00FC5BBD" w:rsidRDefault="00E25C1F" w:rsidP="00341817">
      <w:pPr>
        <w:pStyle w:val="ListParagraph"/>
        <w:numPr>
          <w:ilvl w:val="0"/>
          <w:numId w:val="38"/>
        </w:numPr>
        <w:spacing w:after="0" w:line="240" w:lineRule="auto"/>
        <w:rPr>
          <w:rFonts w:ascii="Arial" w:hAnsi="Arial" w:cs="Arial"/>
          <w:sz w:val="20"/>
          <w:szCs w:val="20"/>
        </w:rPr>
      </w:pPr>
      <w:r w:rsidRPr="00FC5BBD">
        <w:rPr>
          <w:rFonts w:ascii="Arial" w:hAnsi="Arial" w:cs="Arial"/>
          <w:sz w:val="20"/>
          <w:szCs w:val="20"/>
        </w:rPr>
        <w:t>Explain the difference between aerobic cellular respiration and anaerobic cellular respiration (aka fermentation)</w:t>
      </w:r>
    </w:p>
    <w:p w:rsidR="00E25C1F" w:rsidRPr="00FC5BBD" w:rsidRDefault="00E25C1F" w:rsidP="00341817">
      <w:pPr>
        <w:pStyle w:val="ListParagraph"/>
        <w:numPr>
          <w:ilvl w:val="0"/>
          <w:numId w:val="38"/>
        </w:numPr>
        <w:spacing w:after="0" w:line="240" w:lineRule="auto"/>
        <w:rPr>
          <w:rFonts w:ascii="Arial" w:hAnsi="Arial" w:cs="Arial"/>
          <w:sz w:val="20"/>
          <w:szCs w:val="20"/>
        </w:rPr>
      </w:pPr>
      <w:r w:rsidRPr="00FC5BBD">
        <w:rPr>
          <w:rFonts w:ascii="Arial" w:hAnsi="Arial" w:cs="Arial"/>
          <w:sz w:val="20"/>
          <w:szCs w:val="20"/>
        </w:rPr>
        <w:t>Write the full balanced chemical equation for cellular respiration</w:t>
      </w:r>
    </w:p>
    <w:p w:rsidR="00E25C1F" w:rsidRPr="00FC5BBD" w:rsidRDefault="00E25C1F" w:rsidP="00341817">
      <w:pPr>
        <w:pStyle w:val="ListParagraph"/>
        <w:numPr>
          <w:ilvl w:val="0"/>
          <w:numId w:val="38"/>
        </w:numPr>
        <w:spacing w:after="0" w:line="240" w:lineRule="auto"/>
        <w:rPr>
          <w:rFonts w:ascii="Arial" w:hAnsi="Arial" w:cs="Arial"/>
          <w:sz w:val="20"/>
          <w:szCs w:val="20"/>
        </w:rPr>
      </w:pPr>
      <w:r w:rsidRPr="00FC5BBD">
        <w:rPr>
          <w:rFonts w:ascii="Arial" w:hAnsi="Arial" w:cs="Arial"/>
          <w:sz w:val="20"/>
          <w:szCs w:val="20"/>
        </w:rPr>
        <w:t xml:space="preserve">Cell Respiration = Exergonic </w:t>
      </w:r>
    </w:p>
    <w:p w:rsidR="00E25C1F" w:rsidRPr="00FC5BBD" w:rsidRDefault="00E25C1F" w:rsidP="00341817">
      <w:pPr>
        <w:pStyle w:val="ListParagraph"/>
        <w:numPr>
          <w:ilvl w:val="0"/>
          <w:numId w:val="38"/>
        </w:numPr>
        <w:spacing w:after="0" w:line="240" w:lineRule="auto"/>
        <w:rPr>
          <w:rFonts w:ascii="Arial" w:hAnsi="Arial" w:cs="Arial"/>
          <w:sz w:val="20"/>
          <w:szCs w:val="20"/>
        </w:rPr>
      </w:pPr>
      <w:r w:rsidRPr="00FC5BBD">
        <w:rPr>
          <w:rFonts w:ascii="Arial" w:hAnsi="Arial" w:cs="Arial"/>
          <w:sz w:val="20"/>
          <w:szCs w:val="20"/>
        </w:rPr>
        <w:t>A Series of Redox Reactions: Oxidation (loss of electrons / energy) ; reduction (gain of electrons / energy)</w:t>
      </w:r>
    </w:p>
    <w:p w:rsidR="00E25C1F" w:rsidRPr="00FC5BBD" w:rsidRDefault="00E25C1F" w:rsidP="00341817">
      <w:pPr>
        <w:pStyle w:val="ListParagraph"/>
        <w:numPr>
          <w:ilvl w:val="0"/>
          <w:numId w:val="38"/>
        </w:numPr>
        <w:spacing w:after="0" w:line="240" w:lineRule="auto"/>
        <w:rPr>
          <w:rFonts w:ascii="Arial" w:hAnsi="Arial" w:cs="Arial"/>
          <w:sz w:val="20"/>
          <w:szCs w:val="20"/>
        </w:rPr>
      </w:pPr>
      <w:proofErr w:type="spellStart"/>
      <w:r w:rsidRPr="00FC5BBD">
        <w:rPr>
          <w:rFonts w:ascii="Arial" w:hAnsi="Arial" w:cs="Arial"/>
          <w:sz w:val="20"/>
          <w:szCs w:val="20"/>
        </w:rPr>
        <w:t>Gycolysis</w:t>
      </w:r>
      <w:proofErr w:type="spellEnd"/>
    </w:p>
    <w:p w:rsidR="00E25C1F" w:rsidRPr="00FC5BBD" w:rsidRDefault="00E25C1F" w:rsidP="00341817">
      <w:pPr>
        <w:pStyle w:val="ListParagraph"/>
        <w:numPr>
          <w:ilvl w:val="0"/>
          <w:numId w:val="39"/>
        </w:numPr>
        <w:spacing w:after="0" w:line="240" w:lineRule="auto"/>
        <w:rPr>
          <w:rFonts w:ascii="Arial" w:hAnsi="Arial" w:cs="Arial"/>
          <w:sz w:val="20"/>
          <w:szCs w:val="20"/>
        </w:rPr>
      </w:pPr>
      <w:r w:rsidRPr="00FC5BBD">
        <w:rPr>
          <w:rFonts w:ascii="Arial" w:hAnsi="Arial" w:cs="Arial"/>
          <w:sz w:val="20"/>
          <w:szCs w:val="20"/>
        </w:rPr>
        <w:t>In cytosol</w:t>
      </w:r>
    </w:p>
    <w:p w:rsidR="00E25C1F" w:rsidRPr="00FC5BBD" w:rsidRDefault="00E25C1F" w:rsidP="00341817">
      <w:pPr>
        <w:pStyle w:val="ListParagraph"/>
        <w:numPr>
          <w:ilvl w:val="0"/>
          <w:numId w:val="39"/>
        </w:numPr>
        <w:spacing w:after="0" w:line="240" w:lineRule="auto"/>
        <w:rPr>
          <w:rFonts w:ascii="Arial" w:hAnsi="Arial" w:cs="Arial"/>
          <w:sz w:val="20"/>
          <w:szCs w:val="20"/>
        </w:rPr>
      </w:pPr>
      <w:r w:rsidRPr="00FC5BBD">
        <w:rPr>
          <w:rFonts w:ascii="Arial" w:hAnsi="Arial" w:cs="Arial"/>
          <w:sz w:val="20"/>
          <w:szCs w:val="20"/>
        </w:rPr>
        <w:t xml:space="preserve">Glucose </w:t>
      </w:r>
      <w:r w:rsidRPr="00FC5BBD">
        <w:rPr>
          <w:rFonts w:ascii="Arial" w:hAnsi="Arial" w:cs="Arial"/>
          <w:sz w:val="20"/>
          <w:szCs w:val="20"/>
        </w:rPr>
        <w:sym w:font="Wingdings" w:char="F0E0"/>
      </w:r>
      <w:r w:rsidRPr="00FC5BBD">
        <w:rPr>
          <w:rFonts w:ascii="Arial" w:hAnsi="Arial" w:cs="Arial"/>
          <w:sz w:val="20"/>
          <w:szCs w:val="20"/>
        </w:rPr>
        <w:t xml:space="preserve">2 Pyruvate (electrons and H+ taken from glucose to reduce 2 NAD+ </w:t>
      </w:r>
      <w:r w:rsidRPr="00FC5BBD">
        <w:rPr>
          <w:rFonts w:ascii="Arial" w:hAnsi="Arial" w:cs="Arial"/>
          <w:sz w:val="20"/>
          <w:szCs w:val="20"/>
        </w:rPr>
        <w:sym w:font="Wingdings" w:char="F0E0"/>
      </w:r>
      <w:r w:rsidRPr="00FC5BBD">
        <w:rPr>
          <w:rFonts w:ascii="Arial" w:hAnsi="Arial" w:cs="Arial"/>
          <w:sz w:val="20"/>
          <w:szCs w:val="20"/>
        </w:rPr>
        <w:t xml:space="preserve"> 2NADH ; 2 net ATP gained)</w:t>
      </w:r>
    </w:p>
    <w:p w:rsidR="00E25C1F" w:rsidRPr="00FC5BBD" w:rsidRDefault="00E25C1F" w:rsidP="00341817">
      <w:pPr>
        <w:pStyle w:val="ListParagraph"/>
        <w:numPr>
          <w:ilvl w:val="0"/>
          <w:numId w:val="40"/>
        </w:numPr>
        <w:spacing w:after="0" w:line="240" w:lineRule="auto"/>
        <w:ind w:left="1440"/>
        <w:rPr>
          <w:rFonts w:ascii="Arial" w:hAnsi="Arial" w:cs="Arial"/>
          <w:sz w:val="20"/>
          <w:szCs w:val="20"/>
        </w:rPr>
      </w:pPr>
      <w:r w:rsidRPr="00FC5BBD">
        <w:rPr>
          <w:rFonts w:ascii="Arial" w:hAnsi="Arial" w:cs="Arial"/>
          <w:sz w:val="20"/>
          <w:szCs w:val="20"/>
        </w:rPr>
        <w:t>Oxidation of Pyruvate</w:t>
      </w:r>
    </w:p>
    <w:p w:rsidR="00E25C1F" w:rsidRPr="00FC5BBD" w:rsidRDefault="00E25C1F" w:rsidP="00341817">
      <w:pPr>
        <w:pStyle w:val="ListParagraph"/>
        <w:numPr>
          <w:ilvl w:val="0"/>
          <w:numId w:val="41"/>
        </w:numPr>
        <w:spacing w:after="0" w:line="240" w:lineRule="auto"/>
        <w:rPr>
          <w:rFonts w:ascii="Arial" w:hAnsi="Arial" w:cs="Arial"/>
          <w:sz w:val="20"/>
          <w:szCs w:val="20"/>
        </w:rPr>
      </w:pPr>
      <w:r w:rsidRPr="00FC5BBD">
        <w:rPr>
          <w:rFonts w:ascii="Arial" w:hAnsi="Arial" w:cs="Arial"/>
          <w:sz w:val="20"/>
          <w:szCs w:val="20"/>
        </w:rPr>
        <w:t>Transport protein moves pyruvate from cytosol to matrix of mitochondrion</w:t>
      </w:r>
    </w:p>
    <w:p w:rsidR="00E25C1F" w:rsidRPr="00FC5BBD" w:rsidRDefault="00E25C1F" w:rsidP="00341817">
      <w:pPr>
        <w:pStyle w:val="ListParagraph"/>
        <w:numPr>
          <w:ilvl w:val="0"/>
          <w:numId w:val="41"/>
        </w:numPr>
        <w:spacing w:after="0" w:line="240" w:lineRule="auto"/>
        <w:rPr>
          <w:rFonts w:ascii="Arial" w:hAnsi="Arial" w:cs="Arial"/>
          <w:sz w:val="20"/>
          <w:szCs w:val="20"/>
        </w:rPr>
      </w:pPr>
      <w:r w:rsidRPr="00FC5BBD">
        <w:rPr>
          <w:rFonts w:ascii="Arial" w:hAnsi="Arial" w:cs="Arial"/>
          <w:sz w:val="20"/>
          <w:szCs w:val="20"/>
        </w:rPr>
        <w:t xml:space="preserve">2 Pyruvate </w:t>
      </w:r>
      <w:r w:rsidRPr="00FC5BBD">
        <w:rPr>
          <w:rFonts w:ascii="Arial" w:hAnsi="Arial" w:cs="Arial"/>
          <w:sz w:val="20"/>
          <w:szCs w:val="20"/>
        </w:rPr>
        <w:sym w:font="Wingdings" w:char="F0E0"/>
      </w:r>
      <w:r w:rsidRPr="00FC5BBD">
        <w:rPr>
          <w:rFonts w:ascii="Arial" w:hAnsi="Arial" w:cs="Arial"/>
          <w:sz w:val="20"/>
          <w:szCs w:val="20"/>
        </w:rPr>
        <w:t xml:space="preserve"> 2 Acetyl CoA (an enzyme removes CO2, takes away electrons to reduce NAD+ </w:t>
      </w:r>
      <w:r w:rsidRPr="00FC5BBD">
        <w:rPr>
          <w:rFonts w:ascii="Arial" w:hAnsi="Arial" w:cs="Arial"/>
          <w:sz w:val="20"/>
          <w:szCs w:val="20"/>
        </w:rPr>
        <w:sym w:font="Wingdings" w:char="F0E0"/>
      </w:r>
      <w:r w:rsidRPr="00FC5BBD">
        <w:rPr>
          <w:rFonts w:ascii="Arial" w:hAnsi="Arial" w:cs="Arial"/>
          <w:sz w:val="20"/>
          <w:szCs w:val="20"/>
        </w:rPr>
        <w:t xml:space="preserve"> NADH, and adds coenzyme A)</w:t>
      </w:r>
    </w:p>
    <w:p w:rsidR="00E25C1F" w:rsidRPr="00FC5BBD" w:rsidRDefault="00E25C1F" w:rsidP="00341817">
      <w:pPr>
        <w:pStyle w:val="ListParagraph"/>
        <w:numPr>
          <w:ilvl w:val="0"/>
          <w:numId w:val="40"/>
        </w:numPr>
        <w:spacing w:after="0" w:line="240" w:lineRule="auto"/>
        <w:ind w:left="1440"/>
        <w:rPr>
          <w:rFonts w:ascii="Arial" w:hAnsi="Arial" w:cs="Arial"/>
          <w:sz w:val="20"/>
          <w:szCs w:val="20"/>
        </w:rPr>
      </w:pPr>
      <w:r w:rsidRPr="00FC5BBD">
        <w:rPr>
          <w:rFonts w:ascii="Arial" w:hAnsi="Arial" w:cs="Arial"/>
          <w:sz w:val="20"/>
          <w:szCs w:val="20"/>
        </w:rPr>
        <w:t>Citric Acid Cycle</w:t>
      </w:r>
    </w:p>
    <w:p w:rsidR="00E25C1F" w:rsidRPr="00FC5BBD" w:rsidRDefault="00E25C1F" w:rsidP="00341817">
      <w:pPr>
        <w:pStyle w:val="ListParagraph"/>
        <w:numPr>
          <w:ilvl w:val="0"/>
          <w:numId w:val="42"/>
        </w:numPr>
        <w:spacing w:after="0" w:line="240" w:lineRule="auto"/>
        <w:rPr>
          <w:rFonts w:ascii="Arial" w:hAnsi="Arial" w:cs="Arial"/>
          <w:sz w:val="20"/>
          <w:szCs w:val="20"/>
        </w:rPr>
      </w:pPr>
      <w:r w:rsidRPr="00FC5BBD">
        <w:rPr>
          <w:rFonts w:ascii="Arial" w:hAnsi="Arial" w:cs="Arial"/>
          <w:sz w:val="20"/>
          <w:szCs w:val="20"/>
        </w:rPr>
        <w:t>2 turns of the cycle</w:t>
      </w:r>
      <w:r w:rsidR="00F473C3" w:rsidRPr="00FC5BBD">
        <w:rPr>
          <w:rFonts w:ascii="Arial" w:hAnsi="Arial" w:cs="Arial"/>
          <w:sz w:val="20"/>
          <w:szCs w:val="20"/>
        </w:rPr>
        <w:t xml:space="preserve"> </w:t>
      </w:r>
      <w:r w:rsidRPr="00FC5BBD">
        <w:rPr>
          <w:rFonts w:ascii="Arial" w:hAnsi="Arial" w:cs="Arial"/>
          <w:sz w:val="20"/>
          <w:szCs w:val="20"/>
        </w:rPr>
        <w:t xml:space="preserve">(1 per acetyl CoA) </w:t>
      </w:r>
      <w:r w:rsidRPr="00FC5BBD">
        <w:rPr>
          <w:rFonts w:ascii="Arial" w:hAnsi="Arial" w:cs="Arial"/>
          <w:sz w:val="20"/>
          <w:szCs w:val="20"/>
        </w:rPr>
        <w:sym w:font="Wingdings" w:char="F0E0"/>
      </w:r>
      <w:r w:rsidRPr="00FC5BBD">
        <w:rPr>
          <w:rFonts w:ascii="Arial" w:hAnsi="Arial" w:cs="Arial"/>
          <w:sz w:val="20"/>
          <w:szCs w:val="20"/>
        </w:rPr>
        <w:t xml:space="preserve"> one molecule of glucose is fully oxidized to CO2</w:t>
      </w:r>
    </w:p>
    <w:p w:rsidR="00E25C1F" w:rsidRPr="00FC5BBD" w:rsidRDefault="00E25C1F" w:rsidP="00341817">
      <w:pPr>
        <w:pStyle w:val="ListParagraph"/>
        <w:numPr>
          <w:ilvl w:val="0"/>
          <w:numId w:val="42"/>
        </w:numPr>
        <w:spacing w:after="0" w:line="240" w:lineRule="auto"/>
        <w:rPr>
          <w:rFonts w:ascii="Arial" w:hAnsi="Arial" w:cs="Arial"/>
          <w:sz w:val="20"/>
          <w:szCs w:val="20"/>
        </w:rPr>
      </w:pPr>
      <w:r w:rsidRPr="00FC5BBD">
        <w:rPr>
          <w:rFonts w:ascii="Arial" w:hAnsi="Arial" w:cs="Arial"/>
          <w:sz w:val="20"/>
          <w:szCs w:val="20"/>
        </w:rPr>
        <w:t xml:space="preserve">A series of oxidation / reduction reactions produces </w:t>
      </w:r>
      <w:r w:rsidRPr="00FC5BBD">
        <w:rPr>
          <w:rFonts w:ascii="Arial" w:hAnsi="Arial" w:cs="Arial"/>
          <w:sz w:val="20"/>
          <w:szCs w:val="20"/>
        </w:rPr>
        <w:sym w:font="Wingdings" w:char="F0E0"/>
      </w:r>
      <w:r w:rsidRPr="00FC5BBD">
        <w:rPr>
          <w:rFonts w:ascii="Arial" w:hAnsi="Arial" w:cs="Arial"/>
          <w:sz w:val="20"/>
          <w:szCs w:val="20"/>
        </w:rPr>
        <w:t xml:space="preserve"> 2CO2, 3NADH, 1FADH2 (another electron / hydrogen carrier) and 1 ATP per turn of the cycle (Total = X2)</w:t>
      </w:r>
    </w:p>
    <w:p w:rsidR="00F473C3" w:rsidRPr="00FC5BBD" w:rsidRDefault="00F473C3" w:rsidP="00341817">
      <w:pPr>
        <w:pStyle w:val="ListParagraph"/>
        <w:numPr>
          <w:ilvl w:val="0"/>
          <w:numId w:val="40"/>
        </w:numPr>
        <w:spacing w:after="0" w:line="240" w:lineRule="auto"/>
        <w:ind w:left="1440"/>
        <w:rPr>
          <w:rFonts w:ascii="Arial" w:hAnsi="Arial" w:cs="Arial"/>
          <w:sz w:val="20"/>
          <w:szCs w:val="20"/>
        </w:rPr>
      </w:pPr>
      <w:r w:rsidRPr="00FC5BBD">
        <w:rPr>
          <w:rFonts w:ascii="Arial" w:hAnsi="Arial" w:cs="Arial"/>
          <w:sz w:val="20"/>
          <w:szCs w:val="20"/>
        </w:rPr>
        <w:t>Electron Transport Chain + Chemiosmosis</w:t>
      </w:r>
    </w:p>
    <w:p w:rsidR="00F473C3" w:rsidRPr="00FC5BBD" w:rsidRDefault="00F473C3" w:rsidP="00341817">
      <w:pPr>
        <w:pStyle w:val="ListParagraph"/>
        <w:numPr>
          <w:ilvl w:val="0"/>
          <w:numId w:val="43"/>
        </w:numPr>
        <w:spacing w:after="0" w:line="240" w:lineRule="auto"/>
        <w:rPr>
          <w:rFonts w:ascii="Arial" w:hAnsi="Arial" w:cs="Arial"/>
          <w:sz w:val="20"/>
          <w:szCs w:val="20"/>
        </w:rPr>
      </w:pPr>
      <w:r w:rsidRPr="00FC5BBD">
        <w:rPr>
          <w:rFonts w:ascii="Arial" w:hAnsi="Arial" w:cs="Arial"/>
          <w:sz w:val="20"/>
          <w:szCs w:val="20"/>
        </w:rPr>
        <w:t xml:space="preserve">ETC  </w:t>
      </w:r>
      <w:r w:rsidRPr="00FC5BBD">
        <w:rPr>
          <w:rFonts w:ascii="Arial" w:hAnsi="Arial" w:cs="Arial"/>
          <w:sz w:val="20"/>
          <w:szCs w:val="20"/>
        </w:rPr>
        <w:sym w:font="Wingdings" w:char="F0E0"/>
      </w:r>
      <w:r w:rsidRPr="00FC5BBD">
        <w:rPr>
          <w:rFonts w:ascii="Arial" w:hAnsi="Arial" w:cs="Arial"/>
          <w:sz w:val="20"/>
          <w:szCs w:val="20"/>
        </w:rPr>
        <w:t xml:space="preserve"> NADH and FADH2 “dump” electrons off to the inner mitochondrial membrane’s electron transport chain proteins use energy from electrons passed between them to “pump” H+ across the inner mitochondrial membrane into the intermembrane space</w:t>
      </w:r>
    </w:p>
    <w:p w:rsidR="00F473C3" w:rsidRPr="00FC5BBD" w:rsidRDefault="00F473C3" w:rsidP="00F473C3">
      <w:pPr>
        <w:pStyle w:val="ListParagraph"/>
        <w:spacing w:after="0" w:line="240" w:lineRule="auto"/>
        <w:ind w:left="2160"/>
        <w:rPr>
          <w:rFonts w:ascii="Arial" w:hAnsi="Arial" w:cs="Arial"/>
          <w:sz w:val="20"/>
          <w:szCs w:val="20"/>
        </w:rPr>
      </w:pPr>
      <w:r w:rsidRPr="00FC5BBD">
        <w:rPr>
          <w:rFonts w:ascii="Arial" w:hAnsi="Arial" w:cs="Arial"/>
          <w:sz w:val="20"/>
          <w:szCs w:val="20"/>
        </w:rPr>
        <w:t xml:space="preserve">The final electron acceptor is O2 </w:t>
      </w:r>
      <w:r w:rsidRPr="00FC5BBD">
        <w:rPr>
          <w:rFonts w:ascii="Arial" w:hAnsi="Arial" w:cs="Arial"/>
          <w:sz w:val="20"/>
          <w:szCs w:val="20"/>
        </w:rPr>
        <w:sym w:font="Wingdings" w:char="F0E0"/>
      </w:r>
      <w:r w:rsidRPr="00FC5BBD">
        <w:rPr>
          <w:rFonts w:ascii="Arial" w:hAnsi="Arial" w:cs="Arial"/>
          <w:sz w:val="20"/>
          <w:szCs w:val="20"/>
        </w:rPr>
        <w:t xml:space="preserve"> H2O</w:t>
      </w:r>
    </w:p>
    <w:p w:rsidR="00F473C3" w:rsidRPr="00FC5BBD" w:rsidRDefault="00F473C3" w:rsidP="00341817">
      <w:pPr>
        <w:pStyle w:val="ListParagraph"/>
        <w:numPr>
          <w:ilvl w:val="0"/>
          <w:numId w:val="43"/>
        </w:numPr>
        <w:spacing w:after="0" w:line="240" w:lineRule="auto"/>
        <w:rPr>
          <w:rFonts w:ascii="Arial" w:hAnsi="Arial" w:cs="Arial"/>
          <w:sz w:val="20"/>
          <w:szCs w:val="20"/>
        </w:rPr>
      </w:pPr>
      <w:r w:rsidRPr="00FC5BBD">
        <w:rPr>
          <w:rFonts w:ascii="Arial" w:hAnsi="Arial" w:cs="Arial"/>
          <w:sz w:val="20"/>
          <w:szCs w:val="20"/>
        </w:rPr>
        <w:t xml:space="preserve">Chemiosmosis </w:t>
      </w:r>
      <w:r w:rsidRPr="00FC5BBD">
        <w:rPr>
          <w:rFonts w:ascii="Arial" w:hAnsi="Arial" w:cs="Arial"/>
          <w:sz w:val="20"/>
          <w:szCs w:val="20"/>
        </w:rPr>
        <w:sym w:font="Wingdings" w:char="F0E0"/>
      </w:r>
      <w:r w:rsidRPr="00FC5BBD">
        <w:rPr>
          <w:rFonts w:ascii="Arial" w:hAnsi="Arial" w:cs="Arial"/>
          <w:sz w:val="20"/>
          <w:szCs w:val="20"/>
        </w:rPr>
        <w:t xml:space="preserve"> H+ flow back down their gradient (proton motive force) through a channel in ATP synthase </w:t>
      </w:r>
      <w:r w:rsidR="000423B5" w:rsidRPr="00FC5BBD">
        <w:rPr>
          <w:rFonts w:ascii="Arial" w:hAnsi="Arial" w:cs="Arial"/>
          <w:sz w:val="20"/>
          <w:szCs w:val="20"/>
        </w:rPr>
        <w:t>into the matrix</w:t>
      </w:r>
      <w:r w:rsidRPr="00FC5BBD">
        <w:rPr>
          <w:rFonts w:ascii="Arial" w:hAnsi="Arial" w:cs="Arial"/>
          <w:sz w:val="20"/>
          <w:szCs w:val="20"/>
        </w:rPr>
        <w:sym w:font="Wingdings" w:char="F0E0"/>
      </w:r>
      <w:r w:rsidRPr="00FC5BBD">
        <w:rPr>
          <w:rFonts w:ascii="Arial" w:hAnsi="Arial" w:cs="Arial"/>
          <w:sz w:val="20"/>
          <w:szCs w:val="20"/>
        </w:rPr>
        <w:t xml:space="preserve"> ATP synthase turns and creates ATP from ADP and Pi</w:t>
      </w:r>
    </w:p>
    <w:p w:rsidR="00F473C3" w:rsidRPr="00FC5BBD" w:rsidRDefault="00F473C3" w:rsidP="00F473C3">
      <w:pPr>
        <w:pStyle w:val="ListParagraph"/>
        <w:spacing w:after="0" w:line="240" w:lineRule="auto"/>
        <w:ind w:left="2160"/>
        <w:rPr>
          <w:rFonts w:ascii="Arial" w:hAnsi="Arial" w:cs="Arial"/>
          <w:sz w:val="20"/>
          <w:szCs w:val="20"/>
        </w:rPr>
      </w:pPr>
      <w:r w:rsidRPr="00FC5BBD">
        <w:rPr>
          <w:rFonts w:ascii="Arial" w:hAnsi="Arial" w:cs="Arial"/>
          <w:sz w:val="20"/>
          <w:szCs w:val="20"/>
        </w:rPr>
        <w:t>Chemiosmosis is an energy-coupling mechanism that uses energy stored in the form of an H+ gradient across a membrane to drive cellular work (creation of ATP by ATP synthase)</w:t>
      </w:r>
    </w:p>
    <w:p w:rsidR="00F473C3" w:rsidRPr="00FC5BBD" w:rsidRDefault="00F473C3" w:rsidP="00F473C3">
      <w:pPr>
        <w:pStyle w:val="ListParagraph"/>
        <w:spacing w:after="0" w:line="240" w:lineRule="auto"/>
        <w:ind w:left="2160"/>
        <w:rPr>
          <w:rFonts w:ascii="Arial" w:hAnsi="Arial" w:cs="Arial"/>
          <w:sz w:val="20"/>
          <w:szCs w:val="20"/>
        </w:rPr>
      </w:pPr>
      <w:r w:rsidRPr="00FC5BBD">
        <w:rPr>
          <w:rFonts w:ascii="Arial" w:hAnsi="Arial" w:cs="Arial"/>
          <w:sz w:val="20"/>
          <w:szCs w:val="20"/>
        </w:rPr>
        <w:t>This method of making ATP is known as oxidative phosphorylation (ADP is phosphorylated and oxygen is necessary to keep the electrons flowing)</w:t>
      </w:r>
    </w:p>
    <w:p w:rsidR="00F473C3" w:rsidRPr="00FC5BBD" w:rsidRDefault="00F473C3" w:rsidP="00F473C3">
      <w:pPr>
        <w:pStyle w:val="ListParagraph"/>
        <w:spacing w:after="0" w:line="240" w:lineRule="auto"/>
        <w:ind w:left="2160"/>
        <w:rPr>
          <w:rFonts w:ascii="Arial" w:hAnsi="Arial" w:cs="Arial"/>
          <w:sz w:val="20"/>
          <w:szCs w:val="20"/>
        </w:rPr>
      </w:pPr>
      <w:r w:rsidRPr="00FC5BBD">
        <w:rPr>
          <w:rFonts w:ascii="Arial" w:hAnsi="Arial" w:cs="Arial"/>
          <w:sz w:val="20"/>
          <w:szCs w:val="20"/>
        </w:rPr>
        <w:t xml:space="preserve">Oxidative phosphorylation accounts for 26-28 of the 30-32 total ATP created during cellular respiration </w:t>
      </w:r>
    </w:p>
    <w:p w:rsidR="00F473C3" w:rsidRPr="00FC5BBD" w:rsidRDefault="00F473C3" w:rsidP="00341817">
      <w:pPr>
        <w:pStyle w:val="ListParagraph"/>
        <w:numPr>
          <w:ilvl w:val="0"/>
          <w:numId w:val="40"/>
        </w:numPr>
        <w:spacing w:after="0" w:line="240" w:lineRule="auto"/>
        <w:ind w:left="1440"/>
        <w:rPr>
          <w:rFonts w:ascii="Arial" w:hAnsi="Arial" w:cs="Arial"/>
          <w:sz w:val="20"/>
          <w:szCs w:val="20"/>
        </w:rPr>
      </w:pPr>
      <w:r w:rsidRPr="00FC5BBD">
        <w:rPr>
          <w:rFonts w:ascii="Arial" w:hAnsi="Arial" w:cs="Arial"/>
          <w:sz w:val="20"/>
          <w:szCs w:val="20"/>
        </w:rPr>
        <w:t>Fermentation / Anaerobic Respiration (creating ATP without oxygen)</w:t>
      </w:r>
    </w:p>
    <w:p w:rsidR="00F473C3" w:rsidRPr="00FC5BBD" w:rsidRDefault="00F473C3" w:rsidP="00341817">
      <w:pPr>
        <w:pStyle w:val="ListParagraph"/>
        <w:numPr>
          <w:ilvl w:val="0"/>
          <w:numId w:val="44"/>
        </w:numPr>
        <w:spacing w:after="0" w:line="240" w:lineRule="auto"/>
        <w:rPr>
          <w:rFonts w:ascii="Arial" w:hAnsi="Arial" w:cs="Arial"/>
          <w:sz w:val="20"/>
          <w:szCs w:val="20"/>
        </w:rPr>
      </w:pPr>
      <w:r w:rsidRPr="00FC5BBD">
        <w:rPr>
          <w:rFonts w:ascii="Arial" w:hAnsi="Arial" w:cs="Arial"/>
          <w:sz w:val="20"/>
          <w:szCs w:val="20"/>
        </w:rPr>
        <w:t xml:space="preserve">An expansion of glycolysis (the </w:t>
      </w:r>
      <w:proofErr w:type="spellStart"/>
      <w:r w:rsidRPr="00FC5BBD">
        <w:rPr>
          <w:rFonts w:ascii="Arial" w:hAnsi="Arial" w:cs="Arial"/>
          <w:sz w:val="20"/>
          <w:szCs w:val="20"/>
        </w:rPr>
        <w:t>Kreb’s</w:t>
      </w:r>
      <w:proofErr w:type="spellEnd"/>
      <w:r w:rsidRPr="00FC5BBD">
        <w:rPr>
          <w:rFonts w:ascii="Arial" w:hAnsi="Arial" w:cs="Arial"/>
          <w:sz w:val="20"/>
          <w:szCs w:val="20"/>
        </w:rPr>
        <w:t xml:space="preserve"> / Citric Acid Cycle and Electron Transport Chain are not used)</w:t>
      </w:r>
    </w:p>
    <w:p w:rsidR="00F473C3" w:rsidRPr="00FC5BBD" w:rsidRDefault="00F473C3" w:rsidP="00341817">
      <w:pPr>
        <w:pStyle w:val="ListParagraph"/>
        <w:numPr>
          <w:ilvl w:val="0"/>
          <w:numId w:val="44"/>
        </w:numPr>
        <w:spacing w:after="0" w:line="240" w:lineRule="auto"/>
        <w:rPr>
          <w:rFonts w:ascii="Arial" w:hAnsi="Arial" w:cs="Arial"/>
          <w:sz w:val="20"/>
          <w:szCs w:val="20"/>
        </w:rPr>
      </w:pPr>
      <w:r w:rsidRPr="00FC5BBD">
        <w:rPr>
          <w:rFonts w:ascii="Arial" w:hAnsi="Arial" w:cs="Arial"/>
          <w:sz w:val="20"/>
          <w:szCs w:val="20"/>
        </w:rPr>
        <w:t xml:space="preserve">Glycolysis </w:t>
      </w:r>
      <w:r w:rsidRPr="00FC5BBD">
        <w:rPr>
          <w:rFonts w:ascii="Arial" w:hAnsi="Arial" w:cs="Arial"/>
          <w:sz w:val="20"/>
          <w:szCs w:val="20"/>
        </w:rPr>
        <w:sym w:font="Wingdings" w:char="F0E0"/>
      </w:r>
      <w:r w:rsidRPr="00FC5BBD">
        <w:rPr>
          <w:rFonts w:ascii="Arial" w:hAnsi="Arial" w:cs="Arial"/>
          <w:sz w:val="20"/>
          <w:szCs w:val="20"/>
        </w:rPr>
        <w:t xml:space="preserve"> 2 ATP</w:t>
      </w:r>
    </w:p>
    <w:p w:rsidR="00F473C3" w:rsidRPr="00FC5BBD" w:rsidRDefault="00F473C3" w:rsidP="00341817">
      <w:pPr>
        <w:pStyle w:val="ListParagraph"/>
        <w:numPr>
          <w:ilvl w:val="0"/>
          <w:numId w:val="44"/>
        </w:numPr>
        <w:spacing w:after="0" w:line="240" w:lineRule="auto"/>
        <w:rPr>
          <w:rFonts w:ascii="Arial" w:hAnsi="Arial" w:cs="Arial"/>
          <w:sz w:val="20"/>
          <w:szCs w:val="20"/>
        </w:rPr>
      </w:pPr>
      <w:r w:rsidRPr="00FC5BBD">
        <w:rPr>
          <w:rFonts w:ascii="Arial" w:hAnsi="Arial" w:cs="Arial"/>
          <w:sz w:val="20"/>
          <w:szCs w:val="20"/>
        </w:rPr>
        <w:t>Reactions that regenerate NAD+ to act as an electron acceptor for electrons released during the breakdown of glucose to pyruvate</w:t>
      </w:r>
    </w:p>
    <w:p w:rsidR="00F473C3" w:rsidRPr="00FC5BBD" w:rsidRDefault="00F473C3" w:rsidP="00F473C3">
      <w:pPr>
        <w:pStyle w:val="ListParagraph"/>
        <w:spacing w:after="0" w:line="240" w:lineRule="auto"/>
        <w:ind w:left="2160"/>
        <w:rPr>
          <w:rFonts w:ascii="Arial" w:hAnsi="Arial" w:cs="Arial"/>
          <w:sz w:val="20"/>
          <w:szCs w:val="20"/>
        </w:rPr>
      </w:pPr>
      <w:r w:rsidRPr="00FC5BBD">
        <w:rPr>
          <w:rFonts w:ascii="Arial" w:hAnsi="Arial" w:cs="Arial"/>
          <w:sz w:val="20"/>
          <w:szCs w:val="20"/>
        </w:rPr>
        <w:t>2 T</w:t>
      </w:r>
      <w:r w:rsidR="00E74695" w:rsidRPr="00FC5BBD">
        <w:rPr>
          <w:rFonts w:ascii="Arial" w:hAnsi="Arial" w:cs="Arial"/>
          <w:sz w:val="20"/>
          <w:szCs w:val="20"/>
        </w:rPr>
        <w:t>ypes of Fermentation = alcohol</w:t>
      </w:r>
      <w:r w:rsidRPr="00FC5BBD">
        <w:rPr>
          <w:rFonts w:ascii="Arial" w:hAnsi="Arial" w:cs="Arial"/>
          <w:sz w:val="20"/>
          <w:szCs w:val="20"/>
        </w:rPr>
        <w:t xml:space="preserve"> fermentation and lactic acid fermentation</w:t>
      </w:r>
    </w:p>
    <w:p w:rsidR="00F473C3" w:rsidRPr="00FC5BBD" w:rsidRDefault="00E74695" w:rsidP="00F473C3">
      <w:pPr>
        <w:pStyle w:val="ListParagraph"/>
        <w:spacing w:after="0" w:line="240" w:lineRule="auto"/>
        <w:ind w:left="2160"/>
        <w:rPr>
          <w:rFonts w:ascii="Arial" w:hAnsi="Arial" w:cs="Arial"/>
          <w:sz w:val="20"/>
          <w:szCs w:val="20"/>
        </w:rPr>
      </w:pPr>
      <w:r w:rsidRPr="00FC5BBD">
        <w:rPr>
          <w:rFonts w:ascii="Arial" w:hAnsi="Arial" w:cs="Arial"/>
          <w:sz w:val="20"/>
          <w:szCs w:val="20"/>
        </w:rPr>
        <w:t xml:space="preserve">Alcohol Fermentation </w:t>
      </w:r>
      <w:r w:rsidRPr="00FC5BBD">
        <w:rPr>
          <w:rFonts w:ascii="Arial" w:hAnsi="Arial" w:cs="Arial"/>
          <w:sz w:val="20"/>
          <w:szCs w:val="20"/>
        </w:rPr>
        <w:sym w:font="Wingdings" w:char="F0E0"/>
      </w:r>
      <w:r w:rsidRPr="00FC5BBD">
        <w:rPr>
          <w:rFonts w:ascii="Arial" w:hAnsi="Arial" w:cs="Arial"/>
          <w:sz w:val="20"/>
          <w:szCs w:val="20"/>
        </w:rPr>
        <w:t xml:space="preserve"> pyruvate is converted to ethanol, releasing CO2 and regenerating NAD+ from NADH</w:t>
      </w:r>
    </w:p>
    <w:p w:rsidR="00E74695" w:rsidRPr="00FC5BBD" w:rsidRDefault="00E74695" w:rsidP="00F473C3">
      <w:pPr>
        <w:pStyle w:val="ListParagraph"/>
        <w:spacing w:after="0" w:line="240" w:lineRule="auto"/>
        <w:ind w:left="2160"/>
        <w:rPr>
          <w:rFonts w:ascii="Arial" w:hAnsi="Arial" w:cs="Arial"/>
          <w:sz w:val="20"/>
          <w:szCs w:val="20"/>
        </w:rPr>
      </w:pPr>
      <w:r w:rsidRPr="00FC5BBD">
        <w:rPr>
          <w:rFonts w:ascii="Arial" w:hAnsi="Arial" w:cs="Arial"/>
          <w:sz w:val="20"/>
          <w:szCs w:val="20"/>
        </w:rPr>
        <w:t xml:space="preserve">Lactic Acid Fermentation </w:t>
      </w:r>
      <w:r w:rsidRPr="00FC5BBD">
        <w:rPr>
          <w:rFonts w:ascii="Arial" w:hAnsi="Arial" w:cs="Arial"/>
          <w:sz w:val="20"/>
          <w:szCs w:val="20"/>
        </w:rPr>
        <w:sym w:font="Wingdings" w:char="F0E0"/>
      </w:r>
      <w:r w:rsidRPr="00FC5BBD">
        <w:rPr>
          <w:rFonts w:ascii="Arial" w:hAnsi="Arial" w:cs="Arial"/>
          <w:sz w:val="20"/>
          <w:szCs w:val="20"/>
        </w:rPr>
        <w:t xml:space="preserve"> pyruvate is reduced by NADH (NAD+ is formed in the process), and lactate is formed as a waste product</w:t>
      </w:r>
    </w:p>
    <w:p w:rsidR="00C9543B" w:rsidRPr="00FC5BBD" w:rsidRDefault="00C9543B" w:rsidP="00341817">
      <w:pPr>
        <w:pStyle w:val="ListParagraph"/>
        <w:numPr>
          <w:ilvl w:val="0"/>
          <w:numId w:val="44"/>
        </w:numPr>
        <w:spacing w:after="0" w:line="240" w:lineRule="auto"/>
        <w:rPr>
          <w:rFonts w:ascii="Arial" w:hAnsi="Arial" w:cs="Arial"/>
          <w:sz w:val="20"/>
          <w:szCs w:val="20"/>
        </w:rPr>
      </w:pPr>
      <w:r w:rsidRPr="00FC5BBD">
        <w:rPr>
          <w:rFonts w:ascii="Arial" w:hAnsi="Arial" w:cs="Arial"/>
          <w:sz w:val="20"/>
          <w:szCs w:val="20"/>
        </w:rPr>
        <w:t>Facultative anaerobes can use aerobic respiration if oxygen is present but can switch to fermentation under anaerobic conditions ; obligate anaerobes cannot survive in the presence of oxygen</w:t>
      </w:r>
    </w:p>
    <w:p w:rsidR="00C53649" w:rsidRDefault="00C53649" w:rsidP="00C9543B">
      <w:pPr>
        <w:spacing w:after="0" w:line="240" w:lineRule="auto"/>
        <w:rPr>
          <w:rFonts w:ascii="Arial" w:hAnsi="Arial" w:cs="Arial"/>
          <w:sz w:val="20"/>
          <w:szCs w:val="20"/>
        </w:rPr>
      </w:pPr>
    </w:p>
    <w:p w:rsidR="00740095" w:rsidRPr="00FC5BBD" w:rsidRDefault="00740095" w:rsidP="00C9543B">
      <w:pPr>
        <w:spacing w:after="0" w:line="240" w:lineRule="auto"/>
        <w:rPr>
          <w:rFonts w:ascii="Arial" w:hAnsi="Arial" w:cs="Arial"/>
          <w:sz w:val="20"/>
          <w:szCs w:val="20"/>
        </w:rPr>
      </w:pPr>
    </w:p>
    <w:p w:rsidR="00FC5BBD" w:rsidRPr="00FC5BBD" w:rsidRDefault="00C53649" w:rsidP="00C9543B">
      <w:pPr>
        <w:spacing w:after="0" w:line="240" w:lineRule="auto"/>
        <w:rPr>
          <w:rFonts w:ascii="Arial" w:hAnsi="Arial" w:cs="Arial"/>
          <w:b/>
          <w:i/>
          <w:sz w:val="20"/>
          <w:szCs w:val="20"/>
        </w:rPr>
      </w:pPr>
      <w:r>
        <w:rPr>
          <w:rFonts w:ascii="Arial" w:hAnsi="Arial" w:cs="Arial"/>
          <w:b/>
          <w:i/>
          <w:sz w:val="20"/>
          <w:szCs w:val="20"/>
        </w:rPr>
        <w:t>Unit 3</w:t>
      </w:r>
      <w:r w:rsidR="000F16C9">
        <w:rPr>
          <w:rFonts w:ascii="Arial" w:hAnsi="Arial" w:cs="Arial"/>
          <w:b/>
          <w:i/>
          <w:sz w:val="20"/>
          <w:szCs w:val="20"/>
        </w:rPr>
        <w:t xml:space="preserve"> Notes</w:t>
      </w:r>
      <w:r>
        <w:rPr>
          <w:rFonts w:ascii="Arial" w:hAnsi="Arial" w:cs="Arial"/>
          <w:b/>
          <w:i/>
          <w:sz w:val="20"/>
          <w:szCs w:val="20"/>
        </w:rPr>
        <w:t>, Part 2</w:t>
      </w:r>
      <w:r w:rsidR="00FC5BBD" w:rsidRPr="00FC5BBD">
        <w:rPr>
          <w:rFonts w:ascii="Arial" w:hAnsi="Arial" w:cs="Arial"/>
          <w:b/>
          <w:i/>
          <w:sz w:val="20"/>
          <w:szCs w:val="20"/>
        </w:rPr>
        <w:t>: Photosynthesis</w:t>
      </w:r>
      <w:r w:rsidR="00917B01">
        <w:rPr>
          <w:rFonts w:ascii="Arial" w:hAnsi="Arial" w:cs="Arial"/>
          <w:b/>
          <w:i/>
          <w:sz w:val="20"/>
          <w:szCs w:val="20"/>
        </w:rPr>
        <w:t xml:space="preserve"> and Part 3: Exceptions to Normal Photosynthesis and Comparing Photosynthesis and Cellular Respiration</w:t>
      </w:r>
    </w:p>
    <w:p w:rsidR="00FC5BBD" w:rsidRPr="00341817" w:rsidRDefault="00FC5BBD" w:rsidP="00C9543B">
      <w:pPr>
        <w:spacing w:after="0" w:line="240" w:lineRule="auto"/>
        <w:rPr>
          <w:rFonts w:ascii="Ubuntu" w:hAnsi="Ubuntu" w:cs="Ubuntu"/>
          <w:sz w:val="20"/>
          <w:szCs w:val="20"/>
        </w:rPr>
      </w:pPr>
    </w:p>
    <w:p w:rsidR="00C9543B" w:rsidRPr="00341817" w:rsidRDefault="00C9543B" w:rsidP="000F16C9">
      <w:pPr>
        <w:pStyle w:val="ListParagraph"/>
        <w:numPr>
          <w:ilvl w:val="0"/>
          <w:numId w:val="49"/>
        </w:numPr>
        <w:spacing w:after="0" w:line="240" w:lineRule="auto"/>
        <w:rPr>
          <w:rFonts w:ascii="Ubuntu" w:hAnsi="Ubuntu" w:cs="Ubuntu"/>
          <w:sz w:val="20"/>
          <w:szCs w:val="20"/>
        </w:rPr>
      </w:pPr>
      <w:r w:rsidRPr="00341817">
        <w:rPr>
          <w:rFonts w:ascii="Ubuntu" w:hAnsi="Ubuntu" w:cs="Ubuntu"/>
          <w:sz w:val="20"/>
          <w:szCs w:val="20"/>
        </w:rPr>
        <w:t xml:space="preserve">Photosynthesis </w:t>
      </w:r>
    </w:p>
    <w:p w:rsidR="00C9543B" w:rsidRPr="00341817" w:rsidRDefault="000423B5" w:rsidP="00341817">
      <w:pPr>
        <w:pStyle w:val="ListParagraph"/>
        <w:numPr>
          <w:ilvl w:val="0"/>
          <w:numId w:val="40"/>
        </w:numPr>
        <w:spacing w:after="0" w:line="240" w:lineRule="auto"/>
        <w:ind w:left="1440"/>
        <w:rPr>
          <w:rFonts w:ascii="Ubuntu" w:hAnsi="Ubuntu" w:cs="Ubuntu"/>
          <w:sz w:val="20"/>
          <w:szCs w:val="20"/>
        </w:rPr>
      </w:pPr>
      <w:r w:rsidRPr="00341817">
        <w:rPr>
          <w:rFonts w:ascii="Ubuntu" w:hAnsi="Ubuntu" w:cs="Ubuntu"/>
          <w:sz w:val="20"/>
          <w:szCs w:val="20"/>
        </w:rPr>
        <w:t>Know the difference between autotrophs and heterotrophs</w:t>
      </w:r>
    </w:p>
    <w:p w:rsidR="000423B5" w:rsidRPr="00341817" w:rsidRDefault="000423B5" w:rsidP="00341817">
      <w:pPr>
        <w:pStyle w:val="ListParagraph"/>
        <w:numPr>
          <w:ilvl w:val="0"/>
          <w:numId w:val="40"/>
        </w:numPr>
        <w:spacing w:after="0" w:line="240" w:lineRule="auto"/>
        <w:ind w:left="1440"/>
        <w:rPr>
          <w:rFonts w:ascii="Ubuntu" w:hAnsi="Ubuntu" w:cs="Ubuntu"/>
          <w:sz w:val="20"/>
          <w:szCs w:val="20"/>
        </w:rPr>
      </w:pPr>
      <w:r w:rsidRPr="00341817">
        <w:rPr>
          <w:rFonts w:ascii="Ubuntu" w:hAnsi="Ubuntu" w:cs="Ubuntu"/>
          <w:sz w:val="20"/>
          <w:szCs w:val="20"/>
        </w:rPr>
        <w:t xml:space="preserve">Know the structure of a chloroplast and the location of cells with high concentrations of chloroplasts (mesophyll tissue of leaf) ; Be able to identify the following structures within a chloroplast – stroma, </w:t>
      </w:r>
      <w:proofErr w:type="spellStart"/>
      <w:r w:rsidRPr="00341817">
        <w:rPr>
          <w:rFonts w:ascii="Ubuntu" w:hAnsi="Ubuntu" w:cs="Ubuntu"/>
          <w:sz w:val="20"/>
          <w:szCs w:val="20"/>
        </w:rPr>
        <w:t>thylakoid,granum</w:t>
      </w:r>
      <w:proofErr w:type="spellEnd"/>
      <w:r w:rsidRPr="00341817">
        <w:rPr>
          <w:rFonts w:ascii="Ubuntu" w:hAnsi="Ubuntu" w:cs="Ubuntu"/>
          <w:sz w:val="20"/>
          <w:szCs w:val="20"/>
        </w:rPr>
        <w:t>, thylakoid space</w:t>
      </w:r>
    </w:p>
    <w:p w:rsidR="000423B5" w:rsidRPr="00341817" w:rsidRDefault="000423B5" w:rsidP="00341817">
      <w:pPr>
        <w:pStyle w:val="ListParagraph"/>
        <w:numPr>
          <w:ilvl w:val="0"/>
          <w:numId w:val="40"/>
        </w:numPr>
        <w:spacing w:after="0" w:line="240" w:lineRule="auto"/>
        <w:ind w:left="1440"/>
        <w:rPr>
          <w:rFonts w:ascii="Ubuntu" w:hAnsi="Ubuntu" w:cs="Ubuntu"/>
          <w:sz w:val="20"/>
          <w:szCs w:val="20"/>
        </w:rPr>
      </w:pPr>
      <w:r w:rsidRPr="00341817">
        <w:rPr>
          <w:rFonts w:ascii="Ubuntu" w:hAnsi="Ubuntu" w:cs="Ubuntu"/>
          <w:sz w:val="20"/>
          <w:szCs w:val="20"/>
        </w:rPr>
        <w:t>Know the location of stomata on a leaf’s surface (bottom surface) and their function in transpiration and gas exchange (How do stomata open and close?)</w:t>
      </w:r>
    </w:p>
    <w:p w:rsidR="000423B5" w:rsidRPr="00341817" w:rsidRDefault="000423B5" w:rsidP="00341817">
      <w:pPr>
        <w:pStyle w:val="ListParagraph"/>
        <w:numPr>
          <w:ilvl w:val="0"/>
          <w:numId w:val="40"/>
        </w:numPr>
        <w:spacing w:after="0" w:line="240" w:lineRule="auto"/>
        <w:ind w:left="1440"/>
        <w:rPr>
          <w:rFonts w:ascii="Ubuntu" w:hAnsi="Ubuntu" w:cs="Ubuntu"/>
          <w:sz w:val="20"/>
          <w:szCs w:val="20"/>
        </w:rPr>
      </w:pPr>
      <w:r w:rsidRPr="00341817">
        <w:rPr>
          <w:rFonts w:ascii="Ubuntu" w:hAnsi="Ubuntu" w:cs="Ubuntu"/>
          <w:sz w:val="20"/>
          <w:szCs w:val="20"/>
        </w:rPr>
        <w:lastRenderedPageBreak/>
        <w:t>Know the full balanced chemical equation for photosynthesis</w:t>
      </w:r>
    </w:p>
    <w:p w:rsidR="000423B5" w:rsidRPr="00341817" w:rsidRDefault="000423B5" w:rsidP="00341817">
      <w:pPr>
        <w:pStyle w:val="ListParagraph"/>
        <w:numPr>
          <w:ilvl w:val="0"/>
          <w:numId w:val="40"/>
        </w:numPr>
        <w:spacing w:after="0" w:line="240" w:lineRule="auto"/>
        <w:ind w:left="1440"/>
        <w:rPr>
          <w:rFonts w:ascii="Ubuntu" w:hAnsi="Ubuntu" w:cs="Ubuntu"/>
          <w:sz w:val="20"/>
          <w:szCs w:val="20"/>
        </w:rPr>
      </w:pPr>
      <w:r w:rsidRPr="00341817">
        <w:rPr>
          <w:rFonts w:ascii="Ubuntu" w:hAnsi="Ubuntu" w:cs="Ubuntu"/>
          <w:sz w:val="20"/>
          <w:szCs w:val="20"/>
        </w:rPr>
        <w:t>Summary of the two steps in photosynthesis: Light Reactions and Calvin Cycle</w:t>
      </w:r>
    </w:p>
    <w:p w:rsidR="000423B5" w:rsidRPr="00341817" w:rsidRDefault="000423B5" w:rsidP="00341817">
      <w:pPr>
        <w:pStyle w:val="ListParagraph"/>
        <w:numPr>
          <w:ilvl w:val="0"/>
          <w:numId w:val="45"/>
        </w:numPr>
        <w:spacing w:after="0" w:line="240" w:lineRule="auto"/>
        <w:rPr>
          <w:rFonts w:ascii="Ubuntu" w:hAnsi="Ubuntu" w:cs="Ubuntu"/>
          <w:sz w:val="20"/>
          <w:szCs w:val="20"/>
        </w:rPr>
      </w:pPr>
      <w:r w:rsidRPr="00341817">
        <w:rPr>
          <w:rFonts w:ascii="Ubuntu" w:hAnsi="Ubuntu" w:cs="Ubuntu"/>
          <w:sz w:val="20"/>
          <w:szCs w:val="20"/>
        </w:rPr>
        <w:t>Light Reactions (in thylakoid membrane)</w:t>
      </w:r>
    </w:p>
    <w:p w:rsidR="000423B5" w:rsidRPr="00341817" w:rsidRDefault="000423B5" w:rsidP="000423B5">
      <w:pPr>
        <w:pStyle w:val="ListParagraph"/>
        <w:spacing w:after="0" w:line="240" w:lineRule="auto"/>
        <w:ind w:left="2160"/>
        <w:rPr>
          <w:rFonts w:ascii="Ubuntu" w:hAnsi="Ubuntu" w:cs="Ubuntu"/>
          <w:sz w:val="20"/>
          <w:szCs w:val="20"/>
        </w:rPr>
      </w:pPr>
      <w:r w:rsidRPr="00341817">
        <w:rPr>
          <w:rFonts w:ascii="Ubuntu" w:hAnsi="Ubuntu" w:cs="Ubuntu"/>
          <w:sz w:val="20"/>
          <w:szCs w:val="20"/>
        </w:rPr>
        <w:t xml:space="preserve">-Light is absorbed by chlorophyll and drives the transfer of electrons from water to NADP+ </w:t>
      </w:r>
      <w:r w:rsidRPr="00341817">
        <w:rPr>
          <w:rFonts w:ascii="Ubuntu" w:hAnsi="Ubuntu" w:cs="Ubuntu"/>
          <w:sz w:val="20"/>
          <w:szCs w:val="20"/>
        </w:rPr>
        <w:sym w:font="Wingdings" w:char="F0E0"/>
      </w:r>
      <w:r w:rsidRPr="00341817">
        <w:rPr>
          <w:rFonts w:ascii="Ubuntu" w:hAnsi="Ubuntu" w:cs="Ubuntu"/>
          <w:sz w:val="20"/>
          <w:szCs w:val="20"/>
        </w:rPr>
        <w:t xml:space="preserve"> NADPH</w:t>
      </w:r>
    </w:p>
    <w:p w:rsidR="000423B5" w:rsidRPr="00341817" w:rsidRDefault="000423B5" w:rsidP="000423B5">
      <w:pPr>
        <w:pStyle w:val="ListParagraph"/>
        <w:spacing w:after="0" w:line="240" w:lineRule="auto"/>
        <w:ind w:left="2160"/>
        <w:rPr>
          <w:rFonts w:ascii="Ubuntu" w:hAnsi="Ubuntu" w:cs="Ubuntu"/>
          <w:sz w:val="20"/>
          <w:szCs w:val="20"/>
        </w:rPr>
      </w:pPr>
      <w:r w:rsidRPr="00341817">
        <w:rPr>
          <w:rFonts w:ascii="Ubuntu" w:hAnsi="Ubuntu" w:cs="Ubuntu"/>
          <w:sz w:val="20"/>
          <w:szCs w:val="20"/>
        </w:rPr>
        <w:t>-Water is split when electrons are removed, and O2 is released from the stomata</w:t>
      </w:r>
    </w:p>
    <w:p w:rsidR="000423B5" w:rsidRPr="00341817" w:rsidRDefault="000423B5" w:rsidP="000423B5">
      <w:pPr>
        <w:pStyle w:val="ListParagraph"/>
        <w:spacing w:after="0" w:line="240" w:lineRule="auto"/>
        <w:ind w:left="2160"/>
        <w:rPr>
          <w:rFonts w:ascii="Ubuntu" w:hAnsi="Ubuntu" w:cs="Ubuntu"/>
          <w:sz w:val="20"/>
          <w:szCs w:val="20"/>
        </w:rPr>
      </w:pPr>
      <w:r w:rsidRPr="00341817">
        <w:rPr>
          <w:rFonts w:ascii="Ubuntu" w:hAnsi="Ubuntu" w:cs="Ubuntu"/>
          <w:sz w:val="20"/>
          <w:szCs w:val="20"/>
        </w:rPr>
        <w:t>-ATP is generated, using chemiosmosis to power the addition of a phosphate group to ADP</w:t>
      </w:r>
      <w:r w:rsidR="00C55511" w:rsidRPr="00341817">
        <w:rPr>
          <w:rFonts w:ascii="Ubuntu" w:hAnsi="Ubuntu" w:cs="Ubuntu"/>
          <w:sz w:val="20"/>
          <w:szCs w:val="20"/>
        </w:rPr>
        <w:t xml:space="preserve"> </w:t>
      </w:r>
      <w:r w:rsidR="00C55511" w:rsidRPr="00341817">
        <w:rPr>
          <w:rFonts w:ascii="Ubuntu" w:hAnsi="Ubuntu" w:cs="Ubuntu"/>
          <w:sz w:val="20"/>
          <w:szCs w:val="20"/>
        </w:rPr>
        <w:sym w:font="Wingdings" w:char="F0E0"/>
      </w:r>
      <w:r w:rsidR="00C55511" w:rsidRPr="00341817">
        <w:rPr>
          <w:rFonts w:ascii="Ubuntu" w:hAnsi="Ubuntu" w:cs="Ubuntu"/>
          <w:sz w:val="20"/>
          <w:szCs w:val="20"/>
        </w:rPr>
        <w:t xml:space="preserve"> ATP in</w:t>
      </w:r>
      <w:r w:rsidRPr="00341817">
        <w:rPr>
          <w:rFonts w:ascii="Ubuntu" w:hAnsi="Ubuntu" w:cs="Ubuntu"/>
          <w:sz w:val="20"/>
          <w:szCs w:val="20"/>
        </w:rPr>
        <w:t xml:space="preserve"> a process called photophosphorylation</w:t>
      </w:r>
    </w:p>
    <w:p w:rsidR="00C55511" w:rsidRPr="00FC5BBD" w:rsidRDefault="00C55511" w:rsidP="000423B5">
      <w:pPr>
        <w:pStyle w:val="ListParagraph"/>
        <w:spacing w:after="0" w:line="240" w:lineRule="auto"/>
        <w:ind w:left="2160"/>
        <w:rPr>
          <w:rFonts w:ascii="Ubuntu" w:hAnsi="Ubuntu" w:cs="Ubuntu"/>
          <w:sz w:val="20"/>
          <w:szCs w:val="20"/>
        </w:rPr>
      </w:pPr>
      <w:r w:rsidRPr="00FC5BBD">
        <w:rPr>
          <w:rFonts w:ascii="Ubuntu" w:hAnsi="Ubuntu" w:cs="Ubuntu"/>
          <w:sz w:val="20"/>
          <w:szCs w:val="20"/>
        </w:rPr>
        <w:t>-Vocabulary: photons, pigments, chlorophyll, carotenoids / accessory pigments, absorption spectrum of a pigment, action spectrum for photosynthesis, photosystems (I and II), reaction centers, primary electron acceptor</w:t>
      </w:r>
    </w:p>
    <w:p w:rsidR="00C55511" w:rsidRPr="00FC5BBD" w:rsidRDefault="00C55511" w:rsidP="00C55511">
      <w:pPr>
        <w:pStyle w:val="ListParagraph"/>
        <w:spacing w:after="0" w:line="240" w:lineRule="auto"/>
        <w:ind w:left="2160"/>
        <w:rPr>
          <w:rFonts w:ascii="Ubuntu" w:hAnsi="Ubuntu" w:cs="Ubuntu"/>
          <w:sz w:val="20"/>
          <w:szCs w:val="20"/>
        </w:rPr>
      </w:pPr>
      <w:r w:rsidRPr="00FC5BBD">
        <w:rPr>
          <w:rFonts w:ascii="Ubuntu" w:hAnsi="Ubuntu" w:cs="Ubuntu"/>
          <w:sz w:val="20"/>
          <w:szCs w:val="20"/>
        </w:rPr>
        <w:t>-Key Skills: Explain the difference between linear (noncyclic) electron flow and cyclic electron flow</w:t>
      </w:r>
    </w:p>
    <w:p w:rsidR="000423B5" w:rsidRPr="00FC5BBD" w:rsidRDefault="000423B5" w:rsidP="00341817">
      <w:pPr>
        <w:pStyle w:val="ListParagraph"/>
        <w:numPr>
          <w:ilvl w:val="0"/>
          <w:numId w:val="45"/>
        </w:numPr>
        <w:spacing w:after="0" w:line="240" w:lineRule="auto"/>
        <w:rPr>
          <w:rFonts w:ascii="Ubuntu" w:hAnsi="Ubuntu" w:cs="Ubuntu"/>
          <w:sz w:val="20"/>
          <w:szCs w:val="20"/>
        </w:rPr>
      </w:pPr>
      <w:r w:rsidRPr="00FC5BBD">
        <w:rPr>
          <w:rFonts w:ascii="Ubuntu" w:hAnsi="Ubuntu" w:cs="Ubuntu"/>
          <w:sz w:val="20"/>
          <w:szCs w:val="20"/>
        </w:rPr>
        <w:t>Calvin Cycle</w:t>
      </w:r>
    </w:p>
    <w:p w:rsidR="00C55511" w:rsidRPr="00FC5BBD" w:rsidRDefault="00C55511" w:rsidP="00C55511">
      <w:pPr>
        <w:pStyle w:val="ListParagraph"/>
        <w:spacing w:after="0" w:line="240" w:lineRule="auto"/>
        <w:ind w:left="2160"/>
        <w:rPr>
          <w:rFonts w:ascii="Ubuntu" w:hAnsi="Ubuntu" w:cs="Ubuntu"/>
          <w:sz w:val="20"/>
          <w:szCs w:val="20"/>
        </w:rPr>
      </w:pPr>
      <w:r w:rsidRPr="00FC5BBD">
        <w:rPr>
          <w:rFonts w:ascii="Ubuntu" w:hAnsi="Ubuntu" w:cs="Ubuntu"/>
          <w:sz w:val="20"/>
          <w:szCs w:val="20"/>
        </w:rPr>
        <w:t>-electrons and H+ from NADPH and energy from ATP are used to reduce CO2 into organic molecules (Glyceraldehyde-3 Phosphate / G3P… the precursor molecule to glucose) in a process called carbon fixation</w:t>
      </w:r>
    </w:p>
    <w:p w:rsidR="00C55511" w:rsidRPr="00FC5BBD" w:rsidRDefault="00C55511" w:rsidP="00C55511">
      <w:pPr>
        <w:pStyle w:val="ListParagraph"/>
        <w:spacing w:after="0" w:line="240" w:lineRule="auto"/>
        <w:ind w:left="2160"/>
        <w:rPr>
          <w:rFonts w:ascii="Ubuntu" w:hAnsi="Ubuntu" w:cs="Ubuntu"/>
          <w:sz w:val="20"/>
          <w:szCs w:val="20"/>
        </w:rPr>
      </w:pPr>
      <w:r w:rsidRPr="00FC5BBD">
        <w:rPr>
          <w:rFonts w:ascii="Ubuntu" w:hAnsi="Ubuntu" w:cs="Ubuntu"/>
          <w:sz w:val="20"/>
          <w:szCs w:val="20"/>
        </w:rPr>
        <w:t>-Vocabulary: ribulose bisphosphate (RuBP), rubisco, glyceraldehydes 3-phosphate (G3P)</w:t>
      </w:r>
    </w:p>
    <w:p w:rsidR="00ED559F" w:rsidRPr="00FC5BBD" w:rsidRDefault="00C55511" w:rsidP="00ED559F">
      <w:pPr>
        <w:pStyle w:val="ListParagraph"/>
        <w:spacing w:after="0" w:line="240" w:lineRule="auto"/>
        <w:ind w:left="2160"/>
        <w:rPr>
          <w:rFonts w:ascii="Ubuntu" w:hAnsi="Ubuntu" w:cs="Ubuntu"/>
          <w:sz w:val="20"/>
          <w:szCs w:val="20"/>
        </w:rPr>
      </w:pPr>
      <w:r w:rsidRPr="00FC5BBD">
        <w:rPr>
          <w:rFonts w:ascii="Ubuntu" w:hAnsi="Ubuntu" w:cs="Ubuntu"/>
          <w:sz w:val="20"/>
          <w:szCs w:val="20"/>
        </w:rPr>
        <w:t>-Key Skills: Describe the role of the rubisco enzyme in carbon fixation</w:t>
      </w:r>
    </w:p>
    <w:p w:rsidR="00ED559F" w:rsidRPr="00FC5BBD" w:rsidRDefault="00ED559F" w:rsidP="00341817">
      <w:pPr>
        <w:pStyle w:val="ListParagraph"/>
        <w:numPr>
          <w:ilvl w:val="0"/>
          <w:numId w:val="46"/>
        </w:numPr>
        <w:spacing w:after="0" w:line="240" w:lineRule="auto"/>
        <w:ind w:left="1440"/>
        <w:rPr>
          <w:rFonts w:ascii="Ubuntu" w:hAnsi="Ubuntu" w:cs="Ubuntu"/>
          <w:sz w:val="20"/>
          <w:szCs w:val="20"/>
        </w:rPr>
      </w:pPr>
      <w:r w:rsidRPr="00FC5BBD">
        <w:rPr>
          <w:rFonts w:ascii="Ubuntu" w:hAnsi="Ubuntu" w:cs="Ubuntu"/>
          <w:sz w:val="20"/>
          <w:szCs w:val="20"/>
        </w:rPr>
        <w:t>Understand how C4 and CAM plants fix carbon in hot, arid climates where stomata must remain closed at times ; know the difference between spatial and temporal separation (Remember, normal plants = C3 plants)</w:t>
      </w:r>
    </w:p>
    <w:p w:rsidR="00C53649" w:rsidRPr="00DE1E7C" w:rsidRDefault="00ED559F" w:rsidP="00DE1E7C">
      <w:pPr>
        <w:pStyle w:val="ListParagraph"/>
        <w:spacing w:after="0" w:line="240" w:lineRule="auto"/>
        <w:ind w:left="1440"/>
        <w:rPr>
          <w:rFonts w:ascii="Ubuntu" w:hAnsi="Ubuntu" w:cs="Ubuntu"/>
          <w:sz w:val="20"/>
          <w:szCs w:val="20"/>
        </w:rPr>
      </w:pPr>
      <w:r w:rsidRPr="00FC5BBD">
        <w:rPr>
          <w:rFonts w:ascii="Ubuntu" w:hAnsi="Ubuntu" w:cs="Ubuntu"/>
          <w:sz w:val="20"/>
          <w:szCs w:val="20"/>
        </w:rPr>
        <w:t>Vocabulary: photorespiration, b</w:t>
      </w:r>
      <w:r w:rsidR="00FC5BBD" w:rsidRPr="00FC5BBD">
        <w:rPr>
          <w:rFonts w:ascii="Ubuntu" w:hAnsi="Ubuntu" w:cs="Ubuntu"/>
          <w:sz w:val="20"/>
          <w:szCs w:val="20"/>
        </w:rPr>
        <w:t>undle-sheath cells, mesophyll cells</w:t>
      </w:r>
    </w:p>
    <w:p w:rsidR="00C53649" w:rsidRDefault="00C53649" w:rsidP="00C53649">
      <w:pPr>
        <w:spacing w:after="0" w:line="240" w:lineRule="auto"/>
        <w:rPr>
          <w:rFonts w:ascii="Ubuntu" w:hAnsi="Ubuntu" w:cs="Ubuntu"/>
          <w:b/>
          <w:sz w:val="20"/>
          <w:szCs w:val="20"/>
        </w:rPr>
      </w:pPr>
    </w:p>
    <w:p w:rsidR="00C53649" w:rsidRPr="006836BF" w:rsidRDefault="00C53649" w:rsidP="00C53649">
      <w:pPr>
        <w:spacing w:after="0" w:line="240" w:lineRule="auto"/>
        <w:rPr>
          <w:rFonts w:ascii="Ubuntu" w:hAnsi="Ubuntu" w:cs="Ubuntu"/>
          <w:b/>
          <w:sz w:val="20"/>
          <w:szCs w:val="20"/>
          <w:u w:val="single"/>
        </w:rPr>
      </w:pPr>
      <w:r w:rsidRPr="006836BF">
        <w:rPr>
          <w:rFonts w:ascii="Ubuntu" w:hAnsi="Ubuntu" w:cs="Ubuntu"/>
          <w:b/>
          <w:sz w:val="20"/>
          <w:szCs w:val="20"/>
          <w:u w:val="single"/>
        </w:rPr>
        <w:t>Lab Review</w:t>
      </w:r>
    </w:p>
    <w:p w:rsidR="00C53649" w:rsidRDefault="00C53649" w:rsidP="00C53649">
      <w:pPr>
        <w:spacing w:after="0" w:line="240" w:lineRule="auto"/>
        <w:rPr>
          <w:rFonts w:ascii="Ubuntu" w:hAnsi="Ubuntu" w:cs="Ubuntu"/>
          <w:b/>
          <w:sz w:val="20"/>
          <w:szCs w:val="20"/>
        </w:rPr>
      </w:pPr>
    </w:p>
    <w:p w:rsidR="00C53649" w:rsidRDefault="00C53649" w:rsidP="00C53649">
      <w:pPr>
        <w:spacing w:after="0" w:line="240" w:lineRule="auto"/>
        <w:rPr>
          <w:rFonts w:ascii="Ubuntu" w:hAnsi="Ubuntu" w:cs="Ubuntu"/>
          <w:b/>
          <w:i/>
          <w:sz w:val="20"/>
          <w:szCs w:val="20"/>
        </w:rPr>
      </w:pPr>
      <w:r>
        <w:rPr>
          <w:rFonts w:ascii="Ubuntu" w:hAnsi="Ubuntu" w:cs="Ubuntu"/>
          <w:b/>
          <w:i/>
          <w:sz w:val="20"/>
          <w:szCs w:val="20"/>
        </w:rPr>
        <w:t>Note: We may or may not have done these labs in class.  If not, please read over the information and be familiar with the basic set-up of the lab.</w:t>
      </w:r>
    </w:p>
    <w:p w:rsidR="00C53649" w:rsidRPr="00C53649" w:rsidRDefault="00C53649" w:rsidP="006F685E">
      <w:pPr>
        <w:spacing w:after="0" w:line="240" w:lineRule="auto"/>
        <w:rPr>
          <w:rFonts w:ascii="Ubuntu" w:hAnsi="Ubuntu" w:cs="Ubuntu"/>
          <w:i/>
          <w:sz w:val="20"/>
          <w:szCs w:val="20"/>
        </w:rPr>
      </w:pPr>
    </w:p>
    <w:p w:rsidR="00C53649" w:rsidRPr="00C53649" w:rsidRDefault="00C53649" w:rsidP="00C53649">
      <w:pPr>
        <w:spacing w:after="0" w:line="240" w:lineRule="auto"/>
        <w:rPr>
          <w:rFonts w:ascii="Arial" w:eastAsia="Times New Roman" w:hAnsi="Arial" w:cs="Arial"/>
          <w:b/>
          <w:i/>
          <w:sz w:val="20"/>
          <w:szCs w:val="20"/>
        </w:rPr>
      </w:pPr>
      <w:r w:rsidRPr="00C53649">
        <w:rPr>
          <w:rFonts w:ascii="Arial" w:eastAsia="Times New Roman" w:hAnsi="Arial" w:cs="Arial"/>
          <w:b/>
          <w:i/>
          <w:sz w:val="20"/>
          <w:szCs w:val="20"/>
        </w:rPr>
        <w:t xml:space="preserve">Cellular Respiration Lab </w:t>
      </w:r>
    </w:p>
    <w:p w:rsidR="00C53649" w:rsidRPr="00C53649" w:rsidRDefault="00C53649" w:rsidP="00C53649">
      <w:pPr>
        <w:spacing w:after="0" w:line="240" w:lineRule="auto"/>
        <w:rPr>
          <w:rFonts w:ascii="Arial" w:eastAsia="Times New Roman"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9459"/>
      </w:tblGrid>
      <w:tr w:rsidR="00C53649" w:rsidRPr="00C53649" w:rsidTr="00474131">
        <w:tc>
          <w:tcPr>
            <w:tcW w:w="2040"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Background Information</w:t>
            </w:r>
          </w:p>
        </w:tc>
        <w:tc>
          <w:tcPr>
            <w:tcW w:w="8976"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In this lab, you will use a device called a respirometer to measure the use of oxygen gas during cellular respiration in germinating (i.e. sprouting / growing) peas vs. non-germinating (i.e. dormant / not growing).</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before="100" w:beforeAutospacing="1" w:after="100" w:afterAutospacing="1" w:line="240" w:lineRule="auto"/>
              <w:rPr>
                <w:rFonts w:ascii="Arial" w:eastAsia="Times New Roman" w:hAnsi="Arial" w:cs="Arial"/>
                <w:color w:val="000000"/>
                <w:sz w:val="20"/>
                <w:szCs w:val="20"/>
              </w:rPr>
            </w:pPr>
            <w:r w:rsidRPr="00C53649">
              <w:rPr>
                <w:rFonts w:ascii="Arial" w:eastAsia="Times New Roman" w:hAnsi="Arial" w:cs="Arial"/>
                <w:sz w:val="20"/>
                <w:szCs w:val="20"/>
              </w:rPr>
              <w:t xml:space="preserve">A respirometer can be used to measure changes in gas volume.  </w:t>
            </w:r>
            <w:r w:rsidRPr="00C53649">
              <w:rPr>
                <w:rFonts w:ascii="Arial" w:eastAsia="Times New Roman" w:hAnsi="Arial" w:cs="Arial"/>
                <w:color w:val="000000"/>
                <w:sz w:val="20"/>
                <w:szCs w:val="20"/>
              </w:rPr>
              <w:t>During cellular respiration, two gases are changing in volume.  Oxygen gas is being consumed by the respiring cells and carbon dioxide gas is diffusing out of the cells.  The respirometer, therefore, has to be able to deal with two simultaneously changing gas volumes.  This is accomplished by introducing potassium hydroxide into the device.  KOH absorbs carbon dioxide, following this equation</w:t>
            </w:r>
          </w:p>
          <w:p w:rsidR="00C53649" w:rsidRPr="00C53649" w:rsidRDefault="00C53649" w:rsidP="00C53649">
            <w:pPr>
              <w:spacing w:beforeAutospacing="1" w:after="100" w:afterAutospacing="1" w:line="240" w:lineRule="auto"/>
              <w:rPr>
                <w:rFonts w:ascii="Arial" w:eastAsia="Times New Roman" w:hAnsi="Arial" w:cs="Arial"/>
                <w:color w:val="000000"/>
                <w:sz w:val="20"/>
                <w:szCs w:val="20"/>
              </w:rPr>
            </w:pPr>
            <w:r w:rsidRPr="00C53649">
              <w:rPr>
                <w:rFonts w:ascii="Arial" w:eastAsia="Times New Roman" w:hAnsi="Arial" w:cs="Arial"/>
                <w:color w:val="000000"/>
                <w:sz w:val="20"/>
                <w:szCs w:val="20"/>
              </w:rPr>
              <w:t>CO2 + 2KOH --&gt; K2CO3 + H2O</w:t>
            </w:r>
          </w:p>
          <w:p w:rsidR="00C53649" w:rsidRPr="00C53649" w:rsidRDefault="00C53649" w:rsidP="00C53649">
            <w:pPr>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0" distR="0" simplePos="0" relativeHeight="251665408" behindDoc="0" locked="0" layoutInCell="1" allowOverlap="0">
                  <wp:simplePos x="0" y="0"/>
                  <wp:positionH relativeFrom="margin">
                    <wp:align>right</wp:align>
                  </wp:positionH>
                  <wp:positionV relativeFrom="margin">
                    <wp:align>top</wp:align>
                  </wp:positionV>
                  <wp:extent cx="2180590" cy="2087245"/>
                  <wp:effectExtent l="19050" t="0" r="0" b="0"/>
                  <wp:wrapSquare wrapText="bothSides"/>
                  <wp:docPr id="18" name="Picture 26" descr="http://biologycorner.com/resources/cell_respiration_pi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iologycorner.com/resources/cell_respiration_pipets"/>
                          <pic:cNvPicPr>
                            <a:picLocks noChangeAspect="1" noChangeArrowheads="1"/>
                          </pic:cNvPicPr>
                        </pic:nvPicPr>
                        <pic:blipFill>
                          <a:blip r:embed="rId9" cstate="print"/>
                          <a:srcRect/>
                          <a:stretch>
                            <a:fillRect/>
                          </a:stretch>
                        </pic:blipFill>
                        <pic:spPr bwMode="auto">
                          <a:xfrm>
                            <a:off x="0" y="0"/>
                            <a:ext cx="2180590" cy="2087245"/>
                          </a:xfrm>
                          <a:prstGeom prst="rect">
                            <a:avLst/>
                          </a:prstGeom>
                          <a:noFill/>
                          <a:ln w="9525">
                            <a:noFill/>
                            <a:miter lim="800000"/>
                            <a:headEnd/>
                            <a:tailEnd/>
                          </a:ln>
                        </pic:spPr>
                      </pic:pic>
                    </a:graphicData>
                  </a:graphic>
                </wp:anchor>
              </w:drawing>
            </w:r>
            <w:r w:rsidR="006836BF">
              <w:rPr>
                <w:rFonts w:ascii="Arial" w:eastAsia="Times New Roman" w:hAnsi="Arial" w:cs="Arial"/>
                <w:color w:val="000000"/>
                <w:sz w:val="20"/>
                <w:szCs w:val="20"/>
              </w:rPr>
              <w:t>P</w:t>
            </w:r>
            <w:r w:rsidRPr="00C53649">
              <w:rPr>
                <w:rFonts w:ascii="Arial" w:eastAsia="Times New Roman" w:hAnsi="Arial" w:cs="Arial"/>
                <w:color w:val="000000"/>
                <w:sz w:val="20"/>
                <w:szCs w:val="20"/>
              </w:rPr>
              <w:t xml:space="preserve">otassium carbonate </w:t>
            </w:r>
            <w:proofErr w:type="gramStart"/>
            <w:r w:rsidRPr="00C53649">
              <w:rPr>
                <w:rFonts w:ascii="Arial" w:eastAsia="Times New Roman" w:hAnsi="Arial" w:cs="Arial"/>
                <w:color w:val="000000"/>
                <w:sz w:val="20"/>
                <w:szCs w:val="20"/>
              </w:rPr>
              <w:t>( K2CO3</w:t>
            </w:r>
            <w:proofErr w:type="gramEnd"/>
            <w:r w:rsidRPr="00C53649">
              <w:rPr>
                <w:rFonts w:ascii="Arial" w:eastAsia="Times New Roman" w:hAnsi="Arial" w:cs="Arial"/>
                <w:color w:val="000000"/>
                <w:sz w:val="20"/>
                <w:szCs w:val="20"/>
              </w:rPr>
              <w:t xml:space="preserve"> ) is a solid precipitate.  Any CO2 produced is immediately converted from a gas to a solid and is therefore no longer governed by gas laws.  This allows the respirometer to measure only one variable, the consumption of oxygen gas by living cells.</w:t>
            </w:r>
          </w:p>
          <w:p w:rsidR="00C53649" w:rsidRPr="00C53649" w:rsidRDefault="00C53649" w:rsidP="00C53649">
            <w:pPr>
              <w:spacing w:before="100" w:beforeAutospacing="1" w:after="100" w:afterAutospacing="1" w:line="240" w:lineRule="auto"/>
              <w:rPr>
                <w:rFonts w:ascii="Arial" w:eastAsia="Times New Roman" w:hAnsi="Arial" w:cs="Arial"/>
                <w:color w:val="000000"/>
                <w:sz w:val="20"/>
                <w:szCs w:val="20"/>
              </w:rPr>
            </w:pPr>
            <w:r w:rsidRPr="00C53649">
              <w:rPr>
                <w:rFonts w:ascii="Arial" w:eastAsia="Times New Roman" w:hAnsi="Arial" w:cs="Arial"/>
                <w:color w:val="000000"/>
                <w:sz w:val="20"/>
                <w:szCs w:val="20"/>
              </w:rPr>
              <w:t>Two sets of three respirometers will be assembled during this lab exercise.  Each set will be incubated at a different temperature.  One respirometer will contain germinated seeds, one will contain a mix of nongerminating seeds and plastic beads, and a third will contain only plastic beads. </w:t>
            </w:r>
          </w:p>
          <w:p w:rsidR="00C53649" w:rsidRPr="00C53649" w:rsidRDefault="006836BF" w:rsidP="00C53649">
            <w:pPr>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anchor distT="0" distB="0" distL="114300" distR="114300" simplePos="0" relativeHeight="251666432" behindDoc="0" locked="0" layoutInCell="1" allowOverlap="0">
                  <wp:simplePos x="0" y="0"/>
                  <wp:positionH relativeFrom="column">
                    <wp:posOffset>3361055</wp:posOffset>
                  </wp:positionH>
                  <wp:positionV relativeFrom="line">
                    <wp:posOffset>27371</wp:posOffset>
                  </wp:positionV>
                  <wp:extent cx="2504440" cy="2131695"/>
                  <wp:effectExtent l="0" t="0" r="0" b="1905"/>
                  <wp:wrapSquare wrapText="bothSides"/>
                  <wp:docPr id="20" name="Picture 25" descr="water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 bath"/>
                          <pic:cNvPicPr>
                            <a:picLocks noChangeAspect="1" noChangeArrowheads="1"/>
                          </pic:cNvPicPr>
                        </pic:nvPicPr>
                        <pic:blipFill>
                          <a:blip r:embed="rId10" cstate="print"/>
                          <a:srcRect/>
                          <a:stretch>
                            <a:fillRect/>
                          </a:stretch>
                        </pic:blipFill>
                        <pic:spPr bwMode="auto">
                          <a:xfrm>
                            <a:off x="0" y="0"/>
                            <a:ext cx="2504440" cy="2131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3649" w:rsidRPr="00C53649">
              <w:rPr>
                <w:rFonts w:ascii="Arial" w:eastAsia="Times New Roman" w:hAnsi="Arial" w:cs="Arial"/>
                <w:color w:val="000000"/>
                <w:sz w:val="20"/>
                <w:szCs w:val="20"/>
              </w:rPr>
              <w:t>The purpose of the beads is to ensure that each respirometer is uniform in volume.  The respirometers will also contain a layer of cotton that has been saturated with KOH so that carbon dioxide will be absorbed.  </w:t>
            </w:r>
          </w:p>
          <w:p w:rsidR="00C53649" w:rsidRPr="00C53649" w:rsidRDefault="00C53649" w:rsidP="00C53649">
            <w:pPr>
              <w:spacing w:before="100" w:beforeAutospacing="1" w:after="100" w:afterAutospacing="1" w:line="240" w:lineRule="auto"/>
              <w:rPr>
                <w:rFonts w:ascii="Arial" w:eastAsia="Times New Roman" w:hAnsi="Arial" w:cs="Arial"/>
                <w:color w:val="000000"/>
                <w:sz w:val="20"/>
                <w:szCs w:val="20"/>
              </w:rPr>
            </w:pPr>
          </w:p>
          <w:p w:rsidR="00C53649" w:rsidRPr="00C53649" w:rsidRDefault="00C53649" w:rsidP="00C53649">
            <w:pPr>
              <w:spacing w:before="100" w:beforeAutospacing="1" w:after="100" w:afterAutospacing="1" w:line="240" w:lineRule="auto"/>
              <w:rPr>
                <w:rFonts w:ascii="Arial" w:eastAsia="Times New Roman" w:hAnsi="Arial" w:cs="Arial"/>
                <w:color w:val="000000"/>
                <w:sz w:val="20"/>
                <w:szCs w:val="20"/>
              </w:rPr>
            </w:pPr>
            <w:r w:rsidRPr="00C53649">
              <w:rPr>
                <w:rFonts w:ascii="Arial" w:eastAsia="Times New Roman" w:hAnsi="Arial" w:cs="Arial"/>
                <w:color w:val="000000"/>
                <w:sz w:val="20"/>
                <w:szCs w:val="20"/>
              </w:rPr>
              <w:t>The respirometers will be submerged in a pan of water; water will flow from an area of high pressure to an area of low pressure.  As oxygen is used up by the respiring seeds, the gas pressure inside the respirometer will decrease and the water will flow into the pipet down its pressure gradient. </w:t>
            </w:r>
          </w:p>
          <w:p w:rsidR="00C53649" w:rsidRDefault="006836BF" w:rsidP="00C53649">
            <w:pPr>
              <w:spacing w:before="100" w:beforeAutospacing="1" w:after="100" w:afterAutospacing="1" w:line="240" w:lineRule="auto"/>
              <w:rPr>
                <w:rFonts w:ascii="Arial" w:eastAsia="Times New Roman" w:hAnsi="Arial" w:cs="Arial"/>
                <w:color w:val="000000"/>
                <w:sz w:val="20"/>
                <w:szCs w:val="20"/>
              </w:rPr>
            </w:pPr>
            <w:r>
              <w:rPr>
                <w:rFonts w:ascii="Times New Roman" w:eastAsia="Times New Roman" w:hAnsi="Times New Roman" w:cs="Times New Roman"/>
                <w:noProof/>
                <w:szCs w:val="20"/>
              </w:rPr>
              <w:drawing>
                <wp:anchor distT="0" distB="0" distL="114300" distR="114300" simplePos="0" relativeHeight="251667456" behindDoc="0" locked="0" layoutInCell="1" allowOverlap="0">
                  <wp:simplePos x="0" y="0"/>
                  <wp:positionH relativeFrom="column">
                    <wp:posOffset>3880125</wp:posOffset>
                  </wp:positionH>
                  <wp:positionV relativeFrom="line">
                    <wp:posOffset>203408</wp:posOffset>
                  </wp:positionV>
                  <wp:extent cx="1856105" cy="1649095"/>
                  <wp:effectExtent l="0" t="0" r="0" b="8255"/>
                  <wp:wrapSquare wrapText="bothSides"/>
                  <wp:docPr id="16" name="Picture 24" descr="http://biologycorner.com/resources/cellular_respiration_r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iologycorner.com/resources/cellular_respiration_read.gif"/>
                          <pic:cNvPicPr>
                            <a:picLocks noChangeAspect="1" noChangeArrowheads="1"/>
                          </pic:cNvPicPr>
                        </pic:nvPicPr>
                        <pic:blipFill>
                          <a:blip r:embed="rId11" cstate="print"/>
                          <a:srcRect/>
                          <a:stretch>
                            <a:fillRect/>
                          </a:stretch>
                        </pic:blipFill>
                        <pic:spPr bwMode="auto">
                          <a:xfrm>
                            <a:off x="0" y="0"/>
                            <a:ext cx="1856105" cy="1649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53649" w:rsidRPr="00C53649" w:rsidRDefault="00C53649" w:rsidP="00C53649">
            <w:pPr>
              <w:spacing w:before="100" w:beforeAutospacing="1" w:after="100" w:afterAutospacing="1" w:line="240" w:lineRule="auto"/>
              <w:rPr>
                <w:rFonts w:ascii="Arial" w:eastAsia="Times New Roman" w:hAnsi="Arial" w:cs="Arial"/>
                <w:color w:val="000000"/>
                <w:sz w:val="20"/>
                <w:szCs w:val="20"/>
              </w:rPr>
            </w:pPr>
            <w:r w:rsidRPr="00C53649">
              <w:rPr>
                <w:rFonts w:ascii="Arial" w:eastAsia="Times New Roman" w:hAnsi="Arial" w:cs="Arial"/>
                <w:color w:val="000000"/>
                <w:sz w:val="20"/>
                <w:szCs w:val="20"/>
              </w:rPr>
              <w:t xml:space="preserve">You will be able to measure the position of the water entering the respirometer using the measurements on the side of the respirometer (see below). </w:t>
            </w:r>
          </w:p>
          <w:p w:rsidR="00C53649" w:rsidRPr="00C53649" w:rsidRDefault="00C53649" w:rsidP="00C53649">
            <w:pPr>
              <w:spacing w:before="100" w:beforeAutospacing="1" w:after="100" w:afterAutospacing="1" w:line="240" w:lineRule="auto"/>
              <w:rPr>
                <w:rFonts w:ascii="Arial" w:eastAsia="Times New Roman" w:hAnsi="Arial" w:cs="Arial"/>
                <w:color w:val="000000"/>
                <w:sz w:val="20"/>
                <w:szCs w:val="20"/>
              </w:rPr>
            </w:pP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p>
        </w:tc>
      </w:tr>
      <w:tr w:rsidR="00C53649" w:rsidRPr="00C53649" w:rsidTr="00474131">
        <w:trPr>
          <w:trHeight w:val="242"/>
        </w:trPr>
        <w:tc>
          <w:tcPr>
            <w:tcW w:w="2268"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lastRenderedPageBreak/>
              <w:t>Hypothesis</w:t>
            </w:r>
          </w:p>
        </w:tc>
        <w:tc>
          <w:tcPr>
            <w:tcW w:w="8748"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 xml:space="preserve">If we measure the rate of cellular respiration in germinating vs. non-germinating peas, then the germinating peas will have a higher rate of cellular respiration. </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If we measure the rate of cellular respiration in peas at room temperature vs. cold temperatures, then the peas at room temperature will have a higher rate of cellular respiration.</w:t>
            </w:r>
          </w:p>
          <w:p w:rsidR="00C53649" w:rsidRPr="00C53649" w:rsidRDefault="00C53649" w:rsidP="00C53649">
            <w:pPr>
              <w:spacing w:after="0" w:line="240" w:lineRule="auto"/>
              <w:rPr>
                <w:rFonts w:ascii="Arial" w:eastAsia="Times New Roman" w:hAnsi="Arial" w:cs="Arial"/>
                <w:sz w:val="20"/>
                <w:szCs w:val="20"/>
              </w:rPr>
            </w:pPr>
          </w:p>
        </w:tc>
      </w:tr>
      <w:tr w:rsidR="00C53649" w:rsidRPr="00C53649" w:rsidTr="00474131">
        <w:tc>
          <w:tcPr>
            <w:tcW w:w="2040"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 xml:space="preserve">Methods </w:t>
            </w:r>
          </w:p>
        </w:tc>
        <w:tc>
          <w:tcPr>
            <w:tcW w:w="8976"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Basics: You will have 6 different respirometers set-up under the following conditions.</w:t>
            </w:r>
          </w:p>
          <w:p w:rsidR="00C53649" w:rsidRPr="00C53649" w:rsidRDefault="00C53649" w:rsidP="00C53649">
            <w:pPr>
              <w:spacing w:after="0" w:line="240" w:lineRule="auto"/>
              <w:rPr>
                <w:rFonts w:ascii="Arial" w:eastAsia="Times New Roman"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2880"/>
              <w:gridCol w:w="2340"/>
            </w:tblGrid>
            <w:tr w:rsidR="00C53649" w:rsidRPr="00C53649" w:rsidTr="00474131">
              <w:trPr>
                <w:jc w:val="center"/>
              </w:trPr>
              <w:tc>
                <w:tcPr>
                  <w:tcW w:w="1006" w:type="dxa"/>
                  <w:shd w:val="clear" w:color="auto" w:fill="auto"/>
                </w:tcPr>
                <w:p w:rsidR="00C53649" w:rsidRPr="00C53649" w:rsidRDefault="00C53649" w:rsidP="00C53649">
                  <w:pPr>
                    <w:spacing w:after="0" w:line="240" w:lineRule="auto"/>
                    <w:jc w:val="center"/>
                    <w:rPr>
                      <w:rFonts w:ascii="Arial" w:eastAsia="Times New Roman" w:hAnsi="Arial" w:cs="Arial"/>
                      <w:b/>
                      <w:sz w:val="20"/>
                      <w:szCs w:val="20"/>
                    </w:rPr>
                  </w:pPr>
                  <w:r w:rsidRPr="00C53649">
                    <w:rPr>
                      <w:rFonts w:ascii="Arial" w:eastAsia="Times New Roman" w:hAnsi="Arial" w:cs="Arial"/>
                      <w:b/>
                      <w:sz w:val="20"/>
                      <w:szCs w:val="20"/>
                    </w:rPr>
                    <w:t>#</w:t>
                  </w:r>
                </w:p>
              </w:tc>
              <w:tc>
                <w:tcPr>
                  <w:tcW w:w="2880" w:type="dxa"/>
                  <w:shd w:val="clear" w:color="auto" w:fill="auto"/>
                </w:tcPr>
                <w:p w:rsidR="00C53649" w:rsidRPr="00C53649" w:rsidRDefault="00C53649" w:rsidP="00C53649">
                  <w:pPr>
                    <w:spacing w:after="0" w:line="240" w:lineRule="auto"/>
                    <w:jc w:val="center"/>
                    <w:rPr>
                      <w:rFonts w:ascii="Arial" w:eastAsia="Times New Roman" w:hAnsi="Arial" w:cs="Arial"/>
                      <w:b/>
                      <w:sz w:val="20"/>
                      <w:szCs w:val="20"/>
                    </w:rPr>
                  </w:pPr>
                  <w:r w:rsidRPr="00C53649">
                    <w:rPr>
                      <w:rFonts w:ascii="Arial" w:eastAsia="Times New Roman" w:hAnsi="Arial" w:cs="Arial"/>
                      <w:b/>
                      <w:sz w:val="20"/>
                      <w:szCs w:val="20"/>
                    </w:rPr>
                    <w:t>Contents of the Respirometer</w:t>
                  </w:r>
                </w:p>
              </w:tc>
              <w:tc>
                <w:tcPr>
                  <w:tcW w:w="2340" w:type="dxa"/>
                  <w:shd w:val="clear" w:color="auto" w:fill="auto"/>
                </w:tcPr>
                <w:p w:rsidR="00C53649" w:rsidRPr="00C53649" w:rsidRDefault="00C53649" w:rsidP="00C53649">
                  <w:pPr>
                    <w:spacing w:after="0" w:line="240" w:lineRule="auto"/>
                    <w:jc w:val="center"/>
                    <w:rPr>
                      <w:rFonts w:ascii="Arial" w:eastAsia="Times New Roman" w:hAnsi="Arial" w:cs="Arial"/>
                      <w:b/>
                      <w:sz w:val="20"/>
                      <w:szCs w:val="20"/>
                    </w:rPr>
                  </w:pPr>
                  <w:r w:rsidRPr="00C53649">
                    <w:rPr>
                      <w:rFonts w:ascii="Arial" w:eastAsia="Times New Roman" w:hAnsi="Arial" w:cs="Arial"/>
                      <w:b/>
                      <w:sz w:val="20"/>
                      <w:szCs w:val="20"/>
                    </w:rPr>
                    <w:t>Temperature</w:t>
                  </w:r>
                </w:p>
              </w:tc>
            </w:tr>
            <w:tr w:rsidR="00C53649" w:rsidRPr="00C53649" w:rsidTr="00474131">
              <w:trPr>
                <w:jc w:val="center"/>
              </w:trPr>
              <w:tc>
                <w:tcPr>
                  <w:tcW w:w="1006"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1</w:t>
                  </w:r>
                </w:p>
              </w:tc>
              <w:tc>
                <w:tcPr>
                  <w:tcW w:w="2880"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Germinating Peas</w:t>
                  </w:r>
                </w:p>
              </w:tc>
              <w:tc>
                <w:tcPr>
                  <w:tcW w:w="2340"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 xml:space="preserve">Room Temperature </w:t>
                  </w:r>
                </w:p>
              </w:tc>
            </w:tr>
            <w:tr w:rsidR="00C53649" w:rsidRPr="00C53649" w:rsidTr="00474131">
              <w:trPr>
                <w:jc w:val="center"/>
              </w:trPr>
              <w:tc>
                <w:tcPr>
                  <w:tcW w:w="1006"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2</w:t>
                  </w:r>
                </w:p>
              </w:tc>
              <w:tc>
                <w:tcPr>
                  <w:tcW w:w="2880"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Non-Germinating Peas</w:t>
                  </w:r>
                </w:p>
              </w:tc>
              <w:tc>
                <w:tcPr>
                  <w:tcW w:w="2340"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Room Temperature</w:t>
                  </w:r>
                </w:p>
              </w:tc>
            </w:tr>
            <w:tr w:rsidR="00C53649" w:rsidRPr="00C53649" w:rsidTr="00474131">
              <w:trPr>
                <w:jc w:val="center"/>
              </w:trPr>
              <w:tc>
                <w:tcPr>
                  <w:tcW w:w="1006"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3</w:t>
                  </w:r>
                </w:p>
              </w:tc>
              <w:tc>
                <w:tcPr>
                  <w:tcW w:w="2880"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Glass Beads</w:t>
                  </w:r>
                </w:p>
              </w:tc>
              <w:tc>
                <w:tcPr>
                  <w:tcW w:w="2340"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Room Temperature</w:t>
                  </w:r>
                </w:p>
              </w:tc>
            </w:tr>
            <w:tr w:rsidR="00C53649" w:rsidRPr="00C53649" w:rsidTr="00474131">
              <w:trPr>
                <w:jc w:val="center"/>
              </w:trPr>
              <w:tc>
                <w:tcPr>
                  <w:tcW w:w="1006"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4</w:t>
                  </w:r>
                </w:p>
              </w:tc>
              <w:tc>
                <w:tcPr>
                  <w:tcW w:w="2880"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Germinating Peas</w:t>
                  </w:r>
                </w:p>
              </w:tc>
              <w:tc>
                <w:tcPr>
                  <w:tcW w:w="2340"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 xml:space="preserve">Cold </w:t>
                  </w:r>
                </w:p>
              </w:tc>
            </w:tr>
            <w:tr w:rsidR="00C53649" w:rsidRPr="00C53649" w:rsidTr="00474131">
              <w:trPr>
                <w:jc w:val="center"/>
              </w:trPr>
              <w:tc>
                <w:tcPr>
                  <w:tcW w:w="1006"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5</w:t>
                  </w:r>
                </w:p>
              </w:tc>
              <w:tc>
                <w:tcPr>
                  <w:tcW w:w="2880"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Non-Germinating Peas</w:t>
                  </w:r>
                </w:p>
              </w:tc>
              <w:tc>
                <w:tcPr>
                  <w:tcW w:w="2340"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Cold</w:t>
                  </w:r>
                </w:p>
              </w:tc>
            </w:tr>
            <w:tr w:rsidR="00C53649" w:rsidRPr="00C53649" w:rsidTr="00474131">
              <w:trPr>
                <w:jc w:val="center"/>
              </w:trPr>
              <w:tc>
                <w:tcPr>
                  <w:tcW w:w="1006"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6</w:t>
                  </w:r>
                </w:p>
              </w:tc>
              <w:tc>
                <w:tcPr>
                  <w:tcW w:w="2880"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Glass Beads</w:t>
                  </w:r>
                </w:p>
              </w:tc>
              <w:tc>
                <w:tcPr>
                  <w:tcW w:w="2340" w:type="dxa"/>
                  <w:shd w:val="clear" w:color="auto" w:fill="auto"/>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Cold</w:t>
                  </w:r>
                </w:p>
              </w:tc>
            </w:tr>
          </w:tbl>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6836BF">
              <w:rPr>
                <w:rFonts w:ascii="Arial" w:eastAsia="Times New Roman" w:hAnsi="Arial" w:cs="Arial"/>
                <w:b/>
                <w:sz w:val="20"/>
                <w:szCs w:val="20"/>
              </w:rPr>
              <w:t>Independent Variable</w:t>
            </w:r>
            <w:r w:rsidRPr="00C53649">
              <w:rPr>
                <w:rFonts w:ascii="Arial" w:eastAsia="Times New Roman" w:hAnsi="Arial" w:cs="Arial"/>
                <w:sz w:val="20"/>
                <w:szCs w:val="20"/>
              </w:rPr>
              <w:t xml:space="preserve">: There are actually two independent variables in this experiment—germinating vs non-germinating peas and room temperature vs. cold. </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6836BF">
              <w:rPr>
                <w:rFonts w:ascii="Arial" w:eastAsia="Times New Roman" w:hAnsi="Arial" w:cs="Arial"/>
                <w:b/>
                <w:sz w:val="20"/>
                <w:szCs w:val="20"/>
              </w:rPr>
              <w:t>Dependent Variable:</w:t>
            </w:r>
            <w:r w:rsidRPr="00C53649">
              <w:rPr>
                <w:rFonts w:ascii="Arial" w:eastAsia="Times New Roman" w:hAnsi="Arial" w:cs="Arial"/>
                <w:sz w:val="20"/>
                <w:szCs w:val="20"/>
              </w:rPr>
              <w:t xml:space="preserve"> Rate of cellular respiration (measured by the rate of oxygen consumption)</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6836BF">
              <w:rPr>
                <w:rFonts w:ascii="Arial" w:eastAsia="Times New Roman" w:hAnsi="Arial" w:cs="Arial"/>
                <w:b/>
                <w:sz w:val="20"/>
                <w:szCs w:val="20"/>
              </w:rPr>
              <w:t>Control Group</w:t>
            </w:r>
            <w:r w:rsidRPr="00C53649">
              <w:rPr>
                <w:rFonts w:ascii="Arial" w:eastAsia="Times New Roman" w:hAnsi="Arial" w:cs="Arial"/>
                <w:sz w:val="20"/>
                <w:szCs w:val="20"/>
              </w:rPr>
              <w:t xml:space="preserve"> (group not exposed to the independent variable): Respirometers 3 and 6 (contain glass beads, which should not go through cellular respiration) </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6836BF">
              <w:rPr>
                <w:rFonts w:ascii="Arial" w:eastAsia="Times New Roman" w:hAnsi="Arial" w:cs="Arial"/>
                <w:b/>
                <w:sz w:val="20"/>
                <w:szCs w:val="20"/>
              </w:rPr>
              <w:t>Experimental Groups</w:t>
            </w:r>
            <w:r w:rsidRPr="00C53649">
              <w:rPr>
                <w:rFonts w:ascii="Arial" w:eastAsia="Times New Roman" w:hAnsi="Arial" w:cs="Arial"/>
                <w:sz w:val="20"/>
                <w:szCs w:val="20"/>
              </w:rPr>
              <w:t xml:space="preserve"> (groups exposed to varying degrees of the independent variable): Respirometers 1, 2, 4, and 5. </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6836BF">
              <w:rPr>
                <w:rFonts w:ascii="Arial" w:eastAsia="Times New Roman" w:hAnsi="Arial" w:cs="Arial"/>
                <w:b/>
                <w:sz w:val="20"/>
                <w:szCs w:val="20"/>
              </w:rPr>
              <w:t>Constants</w:t>
            </w:r>
            <w:r w:rsidRPr="00C53649">
              <w:rPr>
                <w:rFonts w:ascii="Arial" w:eastAsia="Times New Roman" w:hAnsi="Arial" w:cs="Arial"/>
                <w:sz w:val="20"/>
                <w:szCs w:val="20"/>
              </w:rPr>
              <w:t xml:space="preserve"> (to make sure that any differences between the control group and experimental groups are due to the independent variable alone): volume of peas and/or glass beads in the respirometer, amount of cotton and KOH, etc. </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6836BF">
              <w:rPr>
                <w:rFonts w:ascii="Arial" w:eastAsia="Times New Roman" w:hAnsi="Arial" w:cs="Arial"/>
                <w:b/>
                <w:sz w:val="20"/>
                <w:szCs w:val="20"/>
              </w:rPr>
              <w:t>Repeated</w:t>
            </w:r>
            <w:r w:rsidRPr="00C53649">
              <w:rPr>
                <w:rFonts w:ascii="Arial" w:eastAsia="Times New Roman" w:hAnsi="Arial" w:cs="Arial"/>
                <w:sz w:val="20"/>
                <w:szCs w:val="20"/>
              </w:rPr>
              <w:t xml:space="preserve"> </w:t>
            </w:r>
            <w:r w:rsidRPr="006836BF">
              <w:rPr>
                <w:rFonts w:ascii="Arial" w:eastAsia="Times New Roman" w:hAnsi="Arial" w:cs="Arial"/>
                <w:b/>
                <w:sz w:val="20"/>
                <w:szCs w:val="20"/>
              </w:rPr>
              <w:t>Trials</w:t>
            </w:r>
            <w:r w:rsidRPr="00C53649">
              <w:rPr>
                <w:rFonts w:ascii="Arial" w:eastAsia="Times New Roman" w:hAnsi="Arial" w:cs="Arial"/>
                <w:sz w:val="20"/>
                <w:szCs w:val="20"/>
              </w:rPr>
              <w:t>:  Need to have 3-5 trials for each respirometer set-up (#1-6) to ensure accuracy of data</w:t>
            </w:r>
          </w:p>
        </w:tc>
      </w:tr>
      <w:tr w:rsidR="00C53649" w:rsidRPr="00C53649" w:rsidTr="00474131">
        <w:tc>
          <w:tcPr>
            <w:tcW w:w="2040"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lastRenderedPageBreak/>
              <w:t>Data Collection and Organization</w:t>
            </w:r>
          </w:p>
        </w:tc>
        <w:tc>
          <w:tcPr>
            <w:tcW w:w="8976"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You will record your data in a chart similar to the one given below…</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Times New Roman" w:eastAsia="Times New Roman" w:hAnsi="Times New Roman" w:cs="Times New Roman"/>
                <w:noProof/>
                <w:szCs w:val="20"/>
              </w:rPr>
            </w:pPr>
            <w:r>
              <w:rPr>
                <w:rFonts w:ascii="Times New Roman" w:eastAsia="Times New Roman" w:hAnsi="Times New Roman" w:cs="Times New Roman"/>
                <w:noProof/>
                <w:szCs w:val="20"/>
              </w:rPr>
              <w:drawing>
                <wp:inline distT="0" distB="0" distL="0" distR="0">
                  <wp:extent cx="5943600" cy="1664970"/>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1664970"/>
                          </a:xfrm>
                          <a:prstGeom prst="rect">
                            <a:avLst/>
                          </a:prstGeom>
                          <a:noFill/>
                          <a:ln w="9525">
                            <a:noFill/>
                            <a:miter lim="800000"/>
                            <a:headEnd/>
                            <a:tailEnd/>
                          </a:ln>
                        </pic:spPr>
                      </pic:pic>
                    </a:graphicData>
                  </a:graphic>
                </wp:inline>
              </w:drawing>
            </w:r>
          </w:p>
          <w:p w:rsidR="00C53649" w:rsidRPr="00C53649" w:rsidRDefault="00C53649" w:rsidP="00C53649">
            <w:pPr>
              <w:spacing w:after="0" w:line="240" w:lineRule="auto"/>
              <w:rPr>
                <w:rFonts w:ascii="Arial" w:eastAsia="Times New Roman" w:hAnsi="Arial" w:cs="Arial"/>
                <w:sz w:val="20"/>
                <w:szCs w:val="20"/>
              </w:rPr>
            </w:pPr>
          </w:p>
        </w:tc>
      </w:tr>
      <w:tr w:rsidR="00C53649" w:rsidRPr="00C53649" w:rsidTr="00474131">
        <w:tc>
          <w:tcPr>
            <w:tcW w:w="2040"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Data Analysis</w:t>
            </w:r>
          </w:p>
        </w:tc>
        <w:tc>
          <w:tcPr>
            <w:tcW w:w="8976" w:type="dxa"/>
          </w:tcPr>
          <w:p w:rsidR="00C53649" w:rsidRPr="00C53649" w:rsidRDefault="00C53649" w:rsidP="00C53649">
            <w:pPr>
              <w:spacing w:after="0" w:line="240" w:lineRule="auto"/>
              <w:rPr>
                <w:rFonts w:ascii="Arial" w:eastAsia="Times New Roman" w:hAnsi="Arial" w:cs="Arial"/>
                <w:sz w:val="20"/>
                <w:szCs w:val="20"/>
              </w:rPr>
            </w:pPr>
            <w:r>
              <w:rPr>
                <w:rFonts w:ascii="Times New Roman" w:eastAsia="Times New Roman" w:hAnsi="Times New Roman" w:cs="Times New Roman"/>
                <w:noProof/>
                <w:szCs w:val="20"/>
              </w:rPr>
              <w:drawing>
                <wp:anchor distT="0" distB="0" distL="114300" distR="114300" simplePos="0" relativeHeight="251668480" behindDoc="0" locked="0" layoutInCell="1" allowOverlap="1">
                  <wp:simplePos x="0" y="0"/>
                  <wp:positionH relativeFrom="margin">
                    <wp:posOffset>2686685</wp:posOffset>
                  </wp:positionH>
                  <wp:positionV relativeFrom="margin">
                    <wp:posOffset>66675</wp:posOffset>
                  </wp:positionV>
                  <wp:extent cx="3200400" cy="2209800"/>
                  <wp:effectExtent l="19050" t="0" r="0" b="0"/>
                  <wp:wrapSquare wrapText="bothSides"/>
                  <wp:docPr id="17" name="Picture 17" descr="http://biologycorner.com/APbiology/images/corn_resp_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ologycorner.com/APbiology/images/corn_resp_graph.gif"/>
                          <pic:cNvPicPr>
                            <a:picLocks noChangeAspect="1" noChangeArrowheads="1"/>
                          </pic:cNvPicPr>
                        </pic:nvPicPr>
                        <pic:blipFill>
                          <a:blip r:embed="rId13" r:link="rId14" cstate="print"/>
                          <a:srcRect/>
                          <a:stretch>
                            <a:fillRect/>
                          </a:stretch>
                        </pic:blipFill>
                        <pic:spPr bwMode="auto">
                          <a:xfrm>
                            <a:off x="0" y="0"/>
                            <a:ext cx="3200400" cy="2209800"/>
                          </a:xfrm>
                          <a:prstGeom prst="rect">
                            <a:avLst/>
                          </a:prstGeom>
                          <a:noFill/>
                          <a:ln w="9525">
                            <a:noFill/>
                            <a:miter lim="800000"/>
                            <a:headEnd/>
                            <a:tailEnd/>
                          </a:ln>
                        </pic:spPr>
                      </pic:pic>
                    </a:graphicData>
                  </a:graphic>
                </wp:anchor>
              </w:drawing>
            </w:r>
            <w:r w:rsidRPr="00C53649">
              <w:rPr>
                <w:rFonts w:ascii="Arial" w:eastAsia="Times New Roman" w:hAnsi="Arial" w:cs="Arial"/>
                <w:sz w:val="20"/>
                <w:szCs w:val="20"/>
              </w:rPr>
              <w:t xml:space="preserve">You will compare the mean changes in volume after twenty minutes across 3-5 trials in each of the six respirometers to either support or refute your hypothesis. </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You can also construct a scatter plot with connecting lines like the one shown to the right to visualize differences in the rate of respiration for the six different respirometer conditions.  (Note: They used corn instead of peas, but you get the idea!)  This graph will also allow you to see if there are any changes in the rate of respiration across the twenty minutes within each treatment group.</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p>
        </w:tc>
      </w:tr>
    </w:tbl>
    <w:p w:rsidR="00C53649" w:rsidRDefault="00C53649" w:rsidP="006F685E">
      <w:pPr>
        <w:spacing w:after="0" w:line="240" w:lineRule="auto"/>
        <w:rPr>
          <w:rFonts w:ascii="Ubuntu" w:hAnsi="Ubuntu" w:cs="Ubuntu"/>
          <w:sz w:val="20"/>
          <w:szCs w:val="20"/>
        </w:rPr>
      </w:pPr>
    </w:p>
    <w:p w:rsidR="00C53649" w:rsidRPr="00C53649" w:rsidRDefault="00C53649" w:rsidP="00C53649">
      <w:pPr>
        <w:spacing w:after="0" w:line="240" w:lineRule="auto"/>
        <w:rPr>
          <w:rFonts w:ascii="Arial" w:eastAsia="Times New Roman" w:hAnsi="Arial" w:cs="Arial"/>
          <w:b/>
          <w:i/>
          <w:sz w:val="20"/>
          <w:szCs w:val="20"/>
        </w:rPr>
      </w:pPr>
      <w:r w:rsidRPr="00C53649">
        <w:rPr>
          <w:rFonts w:ascii="Arial" w:eastAsia="Times New Roman" w:hAnsi="Arial" w:cs="Arial"/>
          <w:b/>
          <w:i/>
          <w:sz w:val="20"/>
          <w:szCs w:val="20"/>
        </w:rPr>
        <w:t>Photosynthesis Lab</w:t>
      </w:r>
    </w:p>
    <w:p w:rsidR="00C53649" w:rsidRPr="00C53649" w:rsidRDefault="00C53649" w:rsidP="00C53649">
      <w:pPr>
        <w:spacing w:after="0" w:line="240" w:lineRule="auto"/>
        <w:rPr>
          <w:rFonts w:ascii="Arial" w:eastAsia="Times New Roman"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8995"/>
      </w:tblGrid>
      <w:tr w:rsidR="00C53649" w:rsidRPr="00C53649" w:rsidTr="006836BF">
        <w:tc>
          <w:tcPr>
            <w:tcW w:w="1795"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Background Information</w:t>
            </w:r>
          </w:p>
        </w:tc>
        <w:tc>
          <w:tcPr>
            <w:tcW w:w="8995"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 xml:space="preserve">In this lab, you will measure the rate of photosynthesis of spinach leaf disks in the presence of a carbon source (ex: carbon dioxide) and in the absence of a carbon source.  </w:t>
            </w:r>
          </w:p>
        </w:tc>
      </w:tr>
      <w:tr w:rsidR="00C53649" w:rsidRPr="00C53649" w:rsidTr="006836BF">
        <w:trPr>
          <w:trHeight w:val="242"/>
        </w:trPr>
        <w:tc>
          <w:tcPr>
            <w:tcW w:w="1795"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Hypothesis</w:t>
            </w:r>
          </w:p>
        </w:tc>
        <w:tc>
          <w:tcPr>
            <w:tcW w:w="8995"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If the leaf disks are provided with a carbon source, then they will undergo photosynthesis, produce oxygen, and float.</w:t>
            </w:r>
          </w:p>
          <w:p w:rsidR="00C53649" w:rsidRPr="00C53649" w:rsidRDefault="00C53649" w:rsidP="00C53649">
            <w:pPr>
              <w:spacing w:after="0" w:line="240" w:lineRule="auto"/>
              <w:rPr>
                <w:rFonts w:ascii="Arial" w:eastAsia="Times New Roman" w:hAnsi="Arial" w:cs="Arial"/>
                <w:sz w:val="20"/>
                <w:szCs w:val="20"/>
              </w:rPr>
            </w:pPr>
          </w:p>
          <w:p w:rsid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 xml:space="preserve">If the leaf disks are NOT provided with a carbon source, then they will not undergo photosynthesis, produce oxygen, and float.  </w:t>
            </w:r>
          </w:p>
          <w:p w:rsidR="00C53649" w:rsidRPr="00C53649" w:rsidRDefault="00C53649" w:rsidP="00C53649">
            <w:pPr>
              <w:spacing w:after="0" w:line="240" w:lineRule="auto"/>
              <w:rPr>
                <w:rFonts w:ascii="Arial" w:eastAsia="Times New Roman" w:hAnsi="Arial" w:cs="Arial"/>
                <w:sz w:val="20"/>
                <w:szCs w:val="20"/>
              </w:rPr>
            </w:pPr>
          </w:p>
        </w:tc>
      </w:tr>
      <w:tr w:rsidR="00C53649" w:rsidRPr="00C53649" w:rsidTr="006836BF">
        <w:tc>
          <w:tcPr>
            <w:tcW w:w="1795"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 xml:space="preserve">Methods </w:t>
            </w:r>
          </w:p>
        </w:tc>
        <w:tc>
          <w:tcPr>
            <w:tcW w:w="8995"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 xml:space="preserve">Basics: </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 xml:space="preserve">You will prepare a bicarbonate solution using baking soda and water.  Then, you will cut 10 leaf disks of uniform size for two treatments—one with bicarbonate solution and one with distilled water (i.e. no carbon source).  </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 xml:space="preserve">You will then remove any existing air between the leaf disks cells by infiltrating the leaf disks with whatever solution they will be later submerged in (either bicarbonate solution or distilled water).  You will infiltrate the leaf disks with solution by placing a small amount of solution along with the leaf disks into a plastic syringe and creating a vacuum (see picture to the right) </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70528" behindDoc="0" locked="0" layoutInCell="1" allowOverlap="1">
                  <wp:simplePos x="0" y="0"/>
                  <wp:positionH relativeFrom="margin">
                    <wp:posOffset>3890645</wp:posOffset>
                  </wp:positionH>
                  <wp:positionV relativeFrom="margin">
                    <wp:posOffset>720725</wp:posOffset>
                  </wp:positionV>
                  <wp:extent cx="1448435" cy="1232535"/>
                  <wp:effectExtent l="19050" t="0" r="0" b="0"/>
                  <wp:wrapSquare wrapText="bothSides"/>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448435" cy="1232535"/>
                          </a:xfrm>
                          <a:prstGeom prst="rect">
                            <a:avLst/>
                          </a:prstGeom>
                          <a:noFill/>
                          <a:ln w="9525">
                            <a:noFill/>
                            <a:miter lim="800000"/>
                            <a:headEnd/>
                            <a:tailEnd/>
                          </a:ln>
                        </pic:spPr>
                      </pic:pic>
                    </a:graphicData>
                  </a:graphic>
                </wp:anchor>
              </w:drawing>
            </w:r>
            <w:r w:rsidRPr="00C53649">
              <w:rPr>
                <w:rFonts w:ascii="Arial" w:eastAsia="Times New Roman" w:hAnsi="Arial" w:cs="Arial"/>
                <w:sz w:val="20"/>
                <w:szCs w:val="20"/>
              </w:rPr>
              <w:t xml:space="preserve">Once the air has been removed from the leaf disks for the two treatment groups, place about 150 mL of each solution into two beakers.  Submerge the corresponding leaf disks in the solution.  (They should sink to the bottom of the solution, since all air has been removed from the spaces between the leaf disk cells and replaced with solution.)  Place both beakers (with submerged leaf disks) under a lamp.  As the leaf disks go through photosynthesis in the bicarbonate solution (but not in the distilled water solution because there is no carbon source), they will produce oxygen gas as a product, which will cause them to float.  </w:t>
            </w:r>
            <w:r w:rsidRPr="00C53649">
              <w:rPr>
                <w:rFonts w:ascii="Arial" w:eastAsia="Times New Roman" w:hAnsi="Arial" w:cs="Arial"/>
                <w:sz w:val="20"/>
                <w:szCs w:val="20"/>
              </w:rPr>
              <w:lastRenderedPageBreak/>
              <w:t>Record the total number of leaf disks floating every minute until all 10 leaf disks in the beaker are floating.</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***Note: You could also use this set-up to test the effect of different bicarbonate concentrations, different light intensities, different light wavelengths, etc. on the rate of photosynthesis***</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6836BF">
              <w:rPr>
                <w:rFonts w:ascii="Arial" w:eastAsia="Times New Roman" w:hAnsi="Arial" w:cs="Arial"/>
                <w:b/>
                <w:sz w:val="20"/>
                <w:szCs w:val="20"/>
              </w:rPr>
              <w:t>Independent Variable</w:t>
            </w:r>
            <w:r w:rsidRPr="00C53649">
              <w:rPr>
                <w:rFonts w:ascii="Arial" w:eastAsia="Times New Roman" w:hAnsi="Arial" w:cs="Arial"/>
                <w:sz w:val="20"/>
                <w:szCs w:val="20"/>
              </w:rPr>
              <w:t xml:space="preserve">: presence or absence of a carbon source (i.e. bicarbonate solution) </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6836BF">
              <w:rPr>
                <w:rFonts w:ascii="Arial" w:eastAsia="Times New Roman" w:hAnsi="Arial" w:cs="Arial"/>
                <w:b/>
                <w:sz w:val="20"/>
                <w:szCs w:val="20"/>
              </w:rPr>
              <w:t>Dependent Variable</w:t>
            </w:r>
            <w:r w:rsidRPr="00C53649">
              <w:rPr>
                <w:rFonts w:ascii="Arial" w:eastAsia="Times New Roman" w:hAnsi="Arial" w:cs="Arial"/>
                <w:sz w:val="20"/>
                <w:szCs w:val="20"/>
              </w:rPr>
              <w:t>: Rate of photosynthesis (measured as ET</w:t>
            </w:r>
            <w:r w:rsidRPr="00C53649">
              <w:rPr>
                <w:rFonts w:ascii="Arial" w:eastAsia="Times New Roman" w:hAnsi="Arial" w:cs="Arial"/>
                <w:sz w:val="20"/>
                <w:szCs w:val="20"/>
                <w:vertAlign w:val="subscript"/>
              </w:rPr>
              <w:t>50</w:t>
            </w:r>
            <w:r w:rsidRPr="00C53649">
              <w:rPr>
                <w:rFonts w:ascii="Arial" w:eastAsia="Times New Roman" w:hAnsi="Arial" w:cs="Arial"/>
                <w:sz w:val="20"/>
                <w:szCs w:val="20"/>
              </w:rPr>
              <w:t xml:space="preserve">.  See “Data Analysis” below for a definition of </w:t>
            </w:r>
            <w:proofErr w:type="gramStart"/>
            <w:r w:rsidRPr="00C53649">
              <w:rPr>
                <w:rFonts w:ascii="Arial" w:eastAsia="Times New Roman" w:hAnsi="Arial" w:cs="Arial"/>
                <w:sz w:val="20"/>
                <w:szCs w:val="20"/>
              </w:rPr>
              <w:t>ET</w:t>
            </w:r>
            <w:r w:rsidRPr="00C53649">
              <w:rPr>
                <w:rFonts w:ascii="Arial" w:eastAsia="Times New Roman" w:hAnsi="Arial" w:cs="Arial"/>
                <w:sz w:val="20"/>
                <w:szCs w:val="20"/>
                <w:vertAlign w:val="subscript"/>
              </w:rPr>
              <w:t xml:space="preserve">50 </w:t>
            </w:r>
            <w:r w:rsidRPr="00C53649">
              <w:rPr>
                <w:rFonts w:ascii="Arial" w:eastAsia="Times New Roman" w:hAnsi="Arial" w:cs="Arial"/>
                <w:sz w:val="20"/>
                <w:szCs w:val="20"/>
              </w:rPr>
              <w:t>)</w:t>
            </w:r>
            <w:proofErr w:type="gramEnd"/>
            <w:r w:rsidRPr="00C53649">
              <w:rPr>
                <w:rFonts w:ascii="Arial" w:eastAsia="Times New Roman" w:hAnsi="Arial" w:cs="Arial"/>
                <w:sz w:val="20"/>
                <w:szCs w:val="20"/>
              </w:rPr>
              <w:t xml:space="preserve">.  </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6836BF">
              <w:rPr>
                <w:rFonts w:ascii="Arial" w:eastAsia="Times New Roman" w:hAnsi="Arial" w:cs="Arial"/>
                <w:b/>
                <w:sz w:val="20"/>
                <w:szCs w:val="20"/>
              </w:rPr>
              <w:t>Control Group</w:t>
            </w:r>
            <w:r w:rsidRPr="00C53649">
              <w:rPr>
                <w:rFonts w:ascii="Arial" w:eastAsia="Times New Roman" w:hAnsi="Arial" w:cs="Arial"/>
                <w:sz w:val="20"/>
                <w:szCs w:val="20"/>
              </w:rPr>
              <w:t xml:space="preserve"> (group not exposed to the independent variable): leaf disks submerged in distilled water</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6836BF">
              <w:rPr>
                <w:rFonts w:ascii="Arial" w:eastAsia="Times New Roman" w:hAnsi="Arial" w:cs="Arial"/>
                <w:b/>
                <w:sz w:val="20"/>
                <w:szCs w:val="20"/>
              </w:rPr>
              <w:t>Experimental Groups</w:t>
            </w:r>
            <w:r w:rsidRPr="00C53649">
              <w:rPr>
                <w:rFonts w:ascii="Arial" w:eastAsia="Times New Roman" w:hAnsi="Arial" w:cs="Arial"/>
                <w:sz w:val="20"/>
                <w:szCs w:val="20"/>
              </w:rPr>
              <w:t xml:space="preserve"> (groups exposed to varying degrees of the independent variable): leaf disks submerged in bicarbonate solution</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6836BF">
              <w:rPr>
                <w:rFonts w:ascii="Arial" w:eastAsia="Times New Roman" w:hAnsi="Arial" w:cs="Arial"/>
                <w:b/>
                <w:sz w:val="20"/>
                <w:szCs w:val="20"/>
              </w:rPr>
              <w:t>Constants</w:t>
            </w:r>
            <w:r w:rsidRPr="00C53649">
              <w:rPr>
                <w:rFonts w:ascii="Arial" w:eastAsia="Times New Roman" w:hAnsi="Arial" w:cs="Arial"/>
                <w:sz w:val="20"/>
                <w:szCs w:val="20"/>
              </w:rPr>
              <w:t xml:space="preserve"> (to make sure that any differences between the control group and experimental groups are due to the independent variable alone): same amount of solution in the beaker, same amount and size of leaf disks, same light, etc. </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6836BF">
              <w:rPr>
                <w:rFonts w:ascii="Arial" w:eastAsia="Times New Roman" w:hAnsi="Arial" w:cs="Arial"/>
                <w:b/>
                <w:sz w:val="20"/>
                <w:szCs w:val="20"/>
              </w:rPr>
              <w:t>Repeated Trials</w:t>
            </w:r>
            <w:r w:rsidRPr="00C53649">
              <w:rPr>
                <w:rFonts w:ascii="Arial" w:eastAsia="Times New Roman" w:hAnsi="Arial" w:cs="Arial"/>
                <w:sz w:val="20"/>
                <w:szCs w:val="20"/>
              </w:rPr>
              <w:t xml:space="preserve">: Need to have 3-5 trials (with 10 leaf disks in each trial) for the two treatments (distilled water and bicarbonate solution) to ensure accuracy of data </w:t>
            </w:r>
          </w:p>
        </w:tc>
      </w:tr>
      <w:tr w:rsidR="00C53649" w:rsidRPr="00C53649" w:rsidTr="006836BF">
        <w:tc>
          <w:tcPr>
            <w:tcW w:w="1795"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lastRenderedPageBreak/>
              <w:t>Data Collection and Organization</w:t>
            </w:r>
          </w:p>
        </w:tc>
        <w:tc>
          <w:tcPr>
            <w:tcW w:w="8995"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 xml:space="preserve">You will record your data in a chart like the one given </w:t>
            </w:r>
            <w:r w:rsidR="006836BF">
              <w:rPr>
                <w:rFonts w:ascii="Arial" w:eastAsia="Times New Roman" w:hAnsi="Arial" w:cs="Arial"/>
                <w:sz w:val="20"/>
                <w:szCs w:val="20"/>
              </w:rPr>
              <w:t>to the right</w:t>
            </w:r>
            <w:r>
              <w:rPr>
                <w:rFonts w:ascii="Arial" w:eastAsia="Times New Roman" w:hAnsi="Arial" w:cs="Arial"/>
                <w:sz w:val="20"/>
                <w:szCs w:val="20"/>
              </w:rPr>
              <w:t>…</w:t>
            </w:r>
          </w:p>
          <w:tbl>
            <w:tblPr>
              <w:tblpPr w:leftFromText="180" w:rightFromText="180" w:vertAnchor="text" w:horzAnchor="page" w:tblpX="2516" w:tblpY="-1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2479"/>
              <w:gridCol w:w="1983"/>
            </w:tblGrid>
            <w:tr w:rsidR="006836BF" w:rsidRPr="00C53649" w:rsidTr="006836BF">
              <w:trPr>
                <w:trHeight w:val="711"/>
              </w:trPr>
              <w:tc>
                <w:tcPr>
                  <w:tcW w:w="1503" w:type="dxa"/>
                  <w:shd w:val="clear" w:color="auto" w:fill="auto"/>
                </w:tcPr>
                <w:p w:rsidR="006836BF" w:rsidRPr="00C53649" w:rsidRDefault="006836BF" w:rsidP="006836BF">
                  <w:pPr>
                    <w:spacing w:after="0" w:line="240" w:lineRule="auto"/>
                    <w:rPr>
                      <w:rFonts w:ascii="Arial" w:eastAsia="Times New Roman" w:hAnsi="Arial" w:cs="Arial"/>
                      <w:b/>
                      <w:sz w:val="20"/>
                      <w:szCs w:val="20"/>
                    </w:rPr>
                  </w:pPr>
                  <w:r w:rsidRPr="00C53649">
                    <w:rPr>
                      <w:rFonts w:ascii="Arial" w:eastAsia="Times New Roman" w:hAnsi="Arial" w:cs="Arial"/>
                      <w:b/>
                      <w:sz w:val="20"/>
                      <w:szCs w:val="20"/>
                    </w:rPr>
                    <w:t xml:space="preserve">Time (in minutes) </w:t>
                  </w:r>
                </w:p>
              </w:tc>
              <w:tc>
                <w:tcPr>
                  <w:tcW w:w="2479" w:type="dxa"/>
                  <w:shd w:val="clear" w:color="auto" w:fill="auto"/>
                </w:tcPr>
                <w:p w:rsidR="006836BF" w:rsidRPr="00C53649" w:rsidRDefault="006836BF" w:rsidP="006836BF">
                  <w:pPr>
                    <w:spacing w:after="0" w:line="240" w:lineRule="auto"/>
                    <w:rPr>
                      <w:rFonts w:ascii="Arial" w:eastAsia="Times New Roman" w:hAnsi="Arial" w:cs="Arial"/>
                      <w:b/>
                      <w:sz w:val="20"/>
                      <w:szCs w:val="20"/>
                    </w:rPr>
                  </w:pPr>
                  <w:r w:rsidRPr="00C53649">
                    <w:rPr>
                      <w:rFonts w:ascii="Arial" w:eastAsia="Times New Roman" w:hAnsi="Arial" w:cs="Arial"/>
                      <w:b/>
                      <w:sz w:val="20"/>
                      <w:szCs w:val="20"/>
                    </w:rPr>
                    <w:t>Total # of Leaf Disks Floating in the Bicarbonate Solution</w:t>
                  </w:r>
                </w:p>
              </w:tc>
              <w:tc>
                <w:tcPr>
                  <w:tcW w:w="1983" w:type="dxa"/>
                  <w:shd w:val="clear" w:color="auto" w:fill="auto"/>
                </w:tcPr>
                <w:p w:rsidR="006836BF" w:rsidRPr="00C53649" w:rsidRDefault="006836BF" w:rsidP="006836BF">
                  <w:pPr>
                    <w:spacing w:after="0" w:line="240" w:lineRule="auto"/>
                    <w:rPr>
                      <w:rFonts w:ascii="Arial" w:eastAsia="Times New Roman" w:hAnsi="Arial" w:cs="Arial"/>
                      <w:b/>
                      <w:sz w:val="20"/>
                      <w:szCs w:val="20"/>
                    </w:rPr>
                  </w:pPr>
                  <w:r w:rsidRPr="00C53649">
                    <w:rPr>
                      <w:rFonts w:ascii="Arial" w:eastAsia="Times New Roman" w:hAnsi="Arial" w:cs="Arial"/>
                      <w:b/>
                      <w:sz w:val="20"/>
                      <w:szCs w:val="20"/>
                    </w:rPr>
                    <w:t>Total # of Leaf Disks Floating in the Distilled Water</w:t>
                  </w:r>
                </w:p>
              </w:tc>
            </w:tr>
            <w:tr w:rsidR="006836BF" w:rsidRPr="00C53649" w:rsidTr="006836BF">
              <w:trPr>
                <w:trHeight w:val="207"/>
              </w:trPr>
              <w:tc>
                <w:tcPr>
                  <w:tcW w:w="1503" w:type="dxa"/>
                  <w:shd w:val="clear" w:color="auto" w:fill="auto"/>
                </w:tcPr>
                <w:p w:rsidR="006836BF" w:rsidRPr="006836BF" w:rsidRDefault="006836BF" w:rsidP="006836BF">
                  <w:pPr>
                    <w:spacing w:after="0" w:line="240" w:lineRule="auto"/>
                    <w:rPr>
                      <w:rFonts w:ascii="Arial" w:eastAsia="Times New Roman" w:hAnsi="Arial" w:cs="Arial"/>
                      <w:sz w:val="16"/>
                      <w:szCs w:val="16"/>
                    </w:rPr>
                  </w:pPr>
                  <w:r w:rsidRPr="006836BF">
                    <w:rPr>
                      <w:rFonts w:ascii="Arial" w:eastAsia="Times New Roman" w:hAnsi="Arial" w:cs="Arial"/>
                      <w:sz w:val="16"/>
                      <w:szCs w:val="16"/>
                    </w:rPr>
                    <w:t>1</w:t>
                  </w:r>
                </w:p>
              </w:tc>
              <w:tc>
                <w:tcPr>
                  <w:tcW w:w="2479"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c>
                <w:tcPr>
                  <w:tcW w:w="1983"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r>
            <w:tr w:rsidR="006836BF" w:rsidRPr="00C53649" w:rsidTr="006836BF">
              <w:trPr>
                <w:trHeight w:val="207"/>
              </w:trPr>
              <w:tc>
                <w:tcPr>
                  <w:tcW w:w="1503" w:type="dxa"/>
                  <w:shd w:val="clear" w:color="auto" w:fill="auto"/>
                </w:tcPr>
                <w:p w:rsidR="006836BF" w:rsidRPr="006836BF" w:rsidRDefault="006836BF" w:rsidP="006836BF">
                  <w:pPr>
                    <w:spacing w:after="0" w:line="240" w:lineRule="auto"/>
                    <w:rPr>
                      <w:rFonts w:ascii="Arial" w:eastAsia="Times New Roman" w:hAnsi="Arial" w:cs="Arial"/>
                      <w:sz w:val="16"/>
                      <w:szCs w:val="16"/>
                    </w:rPr>
                  </w:pPr>
                  <w:r w:rsidRPr="006836BF">
                    <w:rPr>
                      <w:rFonts w:ascii="Arial" w:eastAsia="Times New Roman" w:hAnsi="Arial" w:cs="Arial"/>
                      <w:sz w:val="16"/>
                      <w:szCs w:val="16"/>
                    </w:rPr>
                    <w:t>2</w:t>
                  </w:r>
                </w:p>
              </w:tc>
              <w:tc>
                <w:tcPr>
                  <w:tcW w:w="2479"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c>
                <w:tcPr>
                  <w:tcW w:w="1983"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r>
            <w:tr w:rsidR="006836BF" w:rsidRPr="00C53649" w:rsidTr="006836BF">
              <w:trPr>
                <w:trHeight w:val="207"/>
              </w:trPr>
              <w:tc>
                <w:tcPr>
                  <w:tcW w:w="1503" w:type="dxa"/>
                  <w:shd w:val="clear" w:color="auto" w:fill="auto"/>
                </w:tcPr>
                <w:p w:rsidR="006836BF" w:rsidRPr="006836BF" w:rsidRDefault="006836BF" w:rsidP="006836BF">
                  <w:pPr>
                    <w:spacing w:after="0" w:line="240" w:lineRule="auto"/>
                    <w:rPr>
                      <w:rFonts w:ascii="Arial" w:eastAsia="Times New Roman" w:hAnsi="Arial" w:cs="Arial"/>
                      <w:sz w:val="16"/>
                      <w:szCs w:val="16"/>
                    </w:rPr>
                  </w:pPr>
                  <w:r w:rsidRPr="006836BF">
                    <w:rPr>
                      <w:rFonts w:ascii="Arial" w:eastAsia="Times New Roman" w:hAnsi="Arial" w:cs="Arial"/>
                      <w:sz w:val="16"/>
                      <w:szCs w:val="16"/>
                    </w:rPr>
                    <w:t>3</w:t>
                  </w:r>
                </w:p>
              </w:tc>
              <w:tc>
                <w:tcPr>
                  <w:tcW w:w="2479"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c>
                <w:tcPr>
                  <w:tcW w:w="1983"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r>
            <w:tr w:rsidR="006836BF" w:rsidRPr="00C53649" w:rsidTr="006836BF">
              <w:trPr>
                <w:trHeight w:val="226"/>
              </w:trPr>
              <w:tc>
                <w:tcPr>
                  <w:tcW w:w="1503" w:type="dxa"/>
                  <w:shd w:val="clear" w:color="auto" w:fill="auto"/>
                </w:tcPr>
                <w:p w:rsidR="006836BF" w:rsidRPr="006836BF" w:rsidRDefault="006836BF" w:rsidP="006836BF">
                  <w:pPr>
                    <w:spacing w:after="0" w:line="240" w:lineRule="auto"/>
                    <w:rPr>
                      <w:rFonts w:ascii="Arial" w:eastAsia="Times New Roman" w:hAnsi="Arial" w:cs="Arial"/>
                      <w:sz w:val="16"/>
                      <w:szCs w:val="16"/>
                    </w:rPr>
                  </w:pPr>
                  <w:r w:rsidRPr="006836BF">
                    <w:rPr>
                      <w:rFonts w:ascii="Arial" w:eastAsia="Times New Roman" w:hAnsi="Arial" w:cs="Arial"/>
                      <w:sz w:val="16"/>
                      <w:szCs w:val="16"/>
                    </w:rPr>
                    <w:t>4</w:t>
                  </w:r>
                </w:p>
              </w:tc>
              <w:tc>
                <w:tcPr>
                  <w:tcW w:w="2479"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c>
                <w:tcPr>
                  <w:tcW w:w="1983"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r>
            <w:tr w:rsidR="006836BF" w:rsidRPr="00C53649" w:rsidTr="006836BF">
              <w:trPr>
                <w:trHeight w:val="207"/>
              </w:trPr>
              <w:tc>
                <w:tcPr>
                  <w:tcW w:w="1503" w:type="dxa"/>
                  <w:shd w:val="clear" w:color="auto" w:fill="auto"/>
                </w:tcPr>
                <w:p w:rsidR="006836BF" w:rsidRPr="006836BF" w:rsidRDefault="006836BF" w:rsidP="006836BF">
                  <w:pPr>
                    <w:spacing w:after="0" w:line="240" w:lineRule="auto"/>
                    <w:rPr>
                      <w:rFonts w:ascii="Arial" w:eastAsia="Times New Roman" w:hAnsi="Arial" w:cs="Arial"/>
                      <w:sz w:val="16"/>
                      <w:szCs w:val="16"/>
                    </w:rPr>
                  </w:pPr>
                  <w:r w:rsidRPr="006836BF">
                    <w:rPr>
                      <w:rFonts w:ascii="Arial" w:eastAsia="Times New Roman" w:hAnsi="Arial" w:cs="Arial"/>
                      <w:sz w:val="16"/>
                      <w:szCs w:val="16"/>
                    </w:rPr>
                    <w:t>5</w:t>
                  </w:r>
                </w:p>
              </w:tc>
              <w:tc>
                <w:tcPr>
                  <w:tcW w:w="2479"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c>
                <w:tcPr>
                  <w:tcW w:w="1983"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r>
            <w:tr w:rsidR="006836BF" w:rsidRPr="00C53649" w:rsidTr="006836BF">
              <w:trPr>
                <w:trHeight w:val="207"/>
              </w:trPr>
              <w:tc>
                <w:tcPr>
                  <w:tcW w:w="1503" w:type="dxa"/>
                  <w:shd w:val="clear" w:color="auto" w:fill="auto"/>
                </w:tcPr>
                <w:p w:rsidR="006836BF" w:rsidRPr="006836BF" w:rsidRDefault="006836BF" w:rsidP="006836BF">
                  <w:pPr>
                    <w:spacing w:after="0" w:line="240" w:lineRule="auto"/>
                    <w:rPr>
                      <w:rFonts w:ascii="Arial" w:eastAsia="Times New Roman" w:hAnsi="Arial" w:cs="Arial"/>
                      <w:sz w:val="16"/>
                      <w:szCs w:val="16"/>
                    </w:rPr>
                  </w:pPr>
                  <w:r w:rsidRPr="006836BF">
                    <w:rPr>
                      <w:rFonts w:ascii="Arial" w:eastAsia="Times New Roman" w:hAnsi="Arial" w:cs="Arial"/>
                      <w:sz w:val="16"/>
                      <w:szCs w:val="16"/>
                    </w:rPr>
                    <w:t>6</w:t>
                  </w:r>
                </w:p>
              </w:tc>
              <w:tc>
                <w:tcPr>
                  <w:tcW w:w="2479"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c>
                <w:tcPr>
                  <w:tcW w:w="1983"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r>
            <w:tr w:rsidR="006836BF" w:rsidRPr="00C53649" w:rsidTr="006836BF">
              <w:trPr>
                <w:trHeight w:val="207"/>
              </w:trPr>
              <w:tc>
                <w:tcPr>
                  <w:tcW w:w="1503" w:type="dxa"/>
                  <w:shd w:val="clear" w:color="auto" w:fill="auto"/>
                </w:tcPr>
                <w:p w:rsidR="006836BF" w:rsidRPr="006836BF" w:rsidRDefault="006836BF" w:rsidP="006836BF">
                  <w:pPr>
                    <w:spacing w:after="0" w:line="240" w:lineRule="auto"/>
                    <w:rPr>
                      <w:rFonts w:ascii="Arial" w:eastAsia="Times New Roman" w:hAnsi="Arial" w:cs="Arial"/>
                      <w:sz w:val="16"/>
                      <w:szCs w:val="16"/>
                    </w:rPr>
                  </w:pPr>
                  <w:r w:rsidRPr="006836BF">
                    <w:rPr>
                      <w:rFonts w:ascii="Arial" w:eastAsia="Times New Roman" w:hAnsi="Arial" w:cs="Arial"/>
                      <w:sz w:val="16"/>
                      <w:szCs w:val="16"/>
                    </w:rPr>
                    <w:t>7</w:t>
                  </w:r>
                </w:p>
              </w:tc>
              <w:tc>
                <w:tcPr>
                  <w:tcW w:w="2479"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c>
                <w:tcPr>
                  <w:tcW w:w="1983"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r>
            <w:tr w:rsidR="006836BF" w:rsidRPr="00C53649" w:rsidTr="006836BF">
              <w:trPr>
                <w:trHeight w:val="207"/>
              </w:trPr>
              <w:tc>
                <w:tcPr>
                  <w:tcW w:w="1503" w:type="dxa"/>
                  <w:shd w:val="clear" w:color="auto" w:fill="auto"/>
                </w:tcPr>
                <w:p w:rsidR="006836BF" w:rsidRPr="006836BF" w:rsidRDefault="006836BF" w:rsidP="006836BF">
                  <w:pPr>
                    <w:spacing w:after="0" w:line="240" w:lineRule="auto"/>
                    <w:rPr>
                      <w:rFonts w:ascii="Arial" w:eastAsia="Times New Roman" w:hAnsi="Arial" w:cs="Arial"/>
                      <w:sz w:val="16"/>
                      <w:szCs w:val="16"/>
                    </w:rPr>
                  </w:pPr>
                  <w:r w:rsidRPr="006836BF">
                    <w:rPr>
                      <w:rFonts w:ascii="Arial" w:eastAsia="Times New Roman" w:hAnsi="Arial" w:cs="Arial"/>
                      <w:sz w:val="16"/>
                      <w:szCs w:val="16"/>
                    </w:rPr>
                    <w:t>8</w:t>
                  </w:r>
                </w:p>
              </w:tc>
              <w:tc>
                <w:tcPr>
                  <w:tcW w:w="2479"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c>
                <w:tcPr>
                  <w:tcW w:w="1983"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r>
            <w:tr w:rsidR="006836BF" w:rsidRPr="00C53649" w:rsidTr="006836BF">
              <w:trPr>
                <w:trHeight w:val="207"/>
              </w:trPr>
              <w:tc>
                <w:tcPr>
                  <w:tcW w:w="1503" w:type="dxa"/>
                  <w:shd w:val="clear" w:color="auto" w:fill="auto"/>
                </w:tcPr>
                <w:p w:rsidR="006836BF" w:rsidRPr="006836BF" w:rsidRDefault="006836BF" w:rsidP="006836BF">
                  <w:pPr>
                    <w:spacing w:after="0" w:line="240" w:lineRule="auto"/>
                    <w:rPr>
                      <w:rFonts w:ascii="Arial" w:eastAsia="Times New Roman" w:hAnsi="Arial" w:cs="Arial"/>
                      <w:sz w:val="16"/>
                      <w:szCs w:val="16"/>
                    </w:rPr>
                  </w:pPr>
                  <w:r w:rsidRPr="006836BF">
                    <w:rPr>
                      <w:rFonts w:ascii="Arial" w:eastAsia="Times New Roman" w:hAnsi="Arial" w:cs="Arial"/>
                      <w:sz w:val="16"/>
                      <w:szCs w:val="16"/>
                    </w:rPr>
                    <w:t>9</w:t>
                  </w:r>
                </w:p>
              </w:tc>
              <w:tc>
                <w:tcPr>
                  <w:tcW w:w="2479"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c>
                <w:tcPr>
                  <w:tcW w:w="1983"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r>
            <w:tr w:rsidR="006836BF" w:rsidRPr="00C53649" w:rsidTr="006836BF">
              <w:trPr>
                <w:trHeight w:val="226"/>
              </w:trPr>
              <w:tc>
                <w:tcPr>
                  <w:tcW w:w="1503" w:type="dxa"/>
                  <w:shd w:val="clear" w:color="auto" w:fill="auto"/>
                </w:tcPr>
                <w:p w:rsidR="006836BF" w:rsidRPr="006836BF" w:rsidRDefault="006836BF" w:rsidP="006836BF">
                  <w:pPr>
                    <w:spacing w:after="0" w:line="240" w:lineRule="auto"/>
                    <w:rPr>
                      <w:rFonts w:ascii="Arial" w:eastAsia="Times New Roman" w:hAnsi="Arial" w:cs="Arial"/>
                      <w:sz w:val="16"/>
                      <w:szCs w:val="16"/>
                    </w:rPr>
                  </w:pPr>
                  <w:r w:rsidRPr="006836BF">
                    <w:rPr>
                      <w:rFonts w:ascii="Arial" w:eastAsia="Times New Roman" w:hAnsi="Arial" w:cs="Arial"/>
                      <w:sz w:val="16"/>
                      <w:szCs w:val="16"/>
                    </w:rPr>
                    <w:t>10</w:t>
                  </w:r>
                </w:p>
              </w:tc>
              <w:tc>
                <w:tcPr>
                  <w:tcW w:w="2479"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c>
                <w:tcPr>
                  <w:tcW w:w="1983" w:type="dxa"/>
                  <w:shd w:val="clear" w:color="auto" w:fill="auto"/>
                </w:tcPr>
                <w:p w:rsidR="006836BF" w:rsidRPr="00C53649" w:rsidRDefault="006836BF" w:rsidP="006836BF">
                  <w:pPr>
                    <w:spacing w:after="0" w:line="240" w:lineRule="auto"/>
                    <w:rPr>
                      <w:rFonts w:ascii="Arial" w:eastAsia="Times New Roman" w:hAnsi="Arial" w:cs="Arial"/>
                      <w:sz w:val="20"/>
                      <w:szCs w:val="20"/>
                    </w:rPr>
                  </w:pPr>
                </w:p>
              </w:tc>
            </w:tr>
          </w:tbl>
          <w:p w:rsidR="00C53649" w:rsidRPr="00C53649" w:rsidRDefault="00C53649" w:rsidP="00C53649">
            <w:pPr>
              <w:spacing w:after="0" w:line="240" w:lineRule="auto"/>
              <w:rPr>
                <w:rFonts w:ascii="Arial" w:eastAsia="Times New Roman" w:hAnsi="Arial" w:cs="Arial"/>
                <w:sz w:val="20"/>
                <w:szCs w:val="20"/>
              </w:rPr>
            </w:pPr>
          </w:p>
          <w:p w:rsid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6836BF" w:rsidP="00C53649">
            <w:pPr>
              <w:spacing w:after="0" w:line="240" w:lineRule="auto"/>
              <w:rPr>
                <w:rFonts w:ascii="Arial" w:eastAsia="Times New Roman" w:hAnsi="Arial" w:cs="Arial"/>
                <w:sz w:val="20"/>
                <w:szCs w:val="20"/>
              </w:rPr>
            </w:pPr>
            <w:r>
              <w:rPr>
                <w:rFonts w:ascii="Times New Roman" w:eastAsia="Times New Roman" w:hAnsi="Times New Roman" w:cs="Times New Roman"/>
                <w:noProof/>
                <w:szCs w:val="20"/>
              </w:rPr>
              <w:drawing>
                <wp:anchor distT="0" distB="0" distL="114300" distR="114300" simplePos="0" relativeHeight="251679744" behindDoc="1" locked="0" layoutInCell="1" allowOverlap="1">
                  <wp:simplePos x="0" y="0"/>
                  <wp:positionH relativeFrom="column">
                    <wp:posOffset>2609850</wp:posOffset>
                  </wp:positionH>
                  <wp:positionV relativeFrom="paragraph">
                    <wp:posOffset>144780</wp:posOffset>
                  </wp:positionV>
                  <wp:extent cx="2688590" cy="1991995"/>
                  <wp:effectExtent l="0" t="0" r="0" b="8255"/>
                  <wp:wrapTight wrapText="bothSides">
                    <wp:wrapPolygon edited="0">
                      <wp:start x="0" y="0"/>
                      <wp:lineTo x="0" y="21483"/>
                      <wp:lineTo x="21427" y="21483"/>
                      <wp:lineTo x="21427" y="0"/>
                      <wp:lineTo x="0" y="0"/>
                    </wp:wrapPolygon>
                  </wp:wrapTight>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8590" cy="1991995"/>
                          </a:xfrm>
                          <a:prstGeom prst="rect">
                            <a:avLst/>
                          </a:prstGeom>
                          <a:noFill/>
                          <a:ln w="9525">
                            <a:noFill/>
                            <a:miter lim="800000"/>
                            <a:headEnd/>
                            <a:tailEnd/>
                          </a:ln>
                        </pic:spPr>
                      </pic:pic>
                    </a:graphicData>
                  </a:graphic>
                </wp:anchor>
              </w:drawing>
            </w:r>
          </w:p>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 xml:space="preserve">You will then graph your data using a scatter plot connected with a line like the one </w:t>
            </w:r>
            <w:r w:rsidR="006836BF">
              <w:rPr>
                <w:rFonts w:ascii="Arial" w:eastAsia="Times New Roman" w:hAnsi="Arial" w:cs="Arial"/>
                <w:sz w:val="20"/>
                <w:szCs w:val="20"/>
              </w:rPr>
              <w:t>given to the right…</w:t>
            </w:r>
          </w:p>
          <w:p w:rsidR="00C53649" w:rsidRPr="00C53649" w:rsidRDefault="00C53649" w:rsidP="00C53649">
            <w:pPr>
              <w:spacing w:after="0" w:line="240" w:lineRule="auto"/>
              <w:jc w:val="center"/>
              <w:rPr>
                <w:rFonts w:ascii="Times New Roman" w:eastAsia="Times New Roman" w:hAnsi="Times New Roman" w:cs="Times New Roman"/>
                <w:noProof/>
                <w:szCs w:val="20"/>
              </w:rPr>
            </w:pPr>
          </w:p>
          <w:p w:rsidR="00C53649" w:rsidRPr="00C53649" w:rsidRDefault="00C53649" w:rsidP="00C53649">
            <w:pPr>
              <w:spacing w:after="0" w:line="240" w:lineRule="auto"/>
              <w:jc w:val="center"/>
              <w:rPr>
                <w:rFonts w:ascii="Arial" w:eastAsia="Times New Roman" w:hAnsi="Arial" w:cs="Arial"/>
                <w:sz w:val="20"/>
                <w:szCs w:val="20"/>
              </w:rPr>
            </w:pPr>
          </w:p>
        </w:tc>
      </w:tr>
      <w:tr w:rsidR="00C53649" w:rsidRPr="00C53649" w:rsidTr="006836BF">
        <w:tc>
          <w:tcPr>
            <w:tcW w:w="1795"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Data Analysis</w:t>
            </w:r>
          </w:p>
        </w:tc>
        <w:tc>
          <w:tcPr>
            <w:tcW w:w="8995" w:type="dxa"/>
          </w:tcPr>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 xml:space="preserve">The blue lines in the graph given above represent the </w:t>
            </w:r>
            <w:proofErr w:type="gramStart"/>
            <w:r w:rsidRPr="00C53649">
              <w:rPr>
                <w:rFonts w:ascii="Arial" w:eastAsia="Times New Roman" w:hAnsi="Arial" w:cs="Arial"/>
                <w:sz w:val="20"/>
                <w:szCs w:val="20"/>
              </w:rPr>
              <w:t>ET</w:t>
            </w:r>
            <w:r w:rsidRPr="00C53649">
              <w:rPr>
                <w:rFonts w:ascii="Arial" w:eastAsia="Times New Roman" w:hAnsi="Arial" w:cs="Arial"/>
                <w:sz w:val="20"/>
                <w:szCs w:val="20"/>
                <w:vertAlign w:val="subscript"/>
              </w:rPr>
              <w:t xml:space="preserve">50 </w:t>
            </w:r>
            <w:r w:rsidRPr="00C53649">
              <w:rPr>
                <w:rFonts w:ascii="Arial" w:eastAsia="Times New Roman" w:hAnsi="Arial" w:cs="Arial"/>
                <w:sz w:val="20"/>
                <w:szCs w:val="20"/>
              </w:rPr>
              <w:t>,</w:t>
            </w:r>
            <w:proofErr w:type="gramEnd"/>
            <w:r w:rsidRPr="00C53649">
              <w:rPr>
                <w:rFonts w:ascii="Arial" w:eastAsia="Times New Roman" w:hAnsi="Arial" w:cs="Arial"/>
                <w:sz w:val="20"/>
                <w:szCs w:val="20"/>
              </w:rPr>
              <w:t xml:space="preserve"> the time at which 50% of the leaf disks are floating (in this case, 5 leaf disks).  A high ET</w:t>
            </w:r>
            <w:r w:rsidRPr="00C53649">
              <w:rPr>
                <w:rFonts w:ascii="Arial" w:eastAsia="Times New Roman" w:hAnsi="Arial" w:cs="Arial"/>
                <w:sz w:val="20"/>
                <w:szCs w:val="20"/>
                <w:vertAlign w:val="subscript"/>
              </w:rPr>
              <w:t xml:space="preserve">50 </w:t>
            </w:r>
            <w:r w:rsidRPr="00C53649">
              <w:rPr>
                <w:rFonts w:ascii="Arial" w:eastAsia="Times New Roman" w:hAnsi="Arial" w:cs="Arial"/>
                <w:sz w:val="20"/>
                <w:szCs w:val="20"/>
              </w:rPr>
              <w:t>(i.e. a long time for the leaf disks to float) corresponds to a low rate of photosynthesis.  A low ET</w:t>
            </w:r>
            <w:r w:rsidRPr="00C53649">
              <w:rPr>
                <w:rFonts w:ascii="Arial" w:eastAsia="Times New Roman" w:hAnsi="Arial" w:cs="Arial"/>
                <w:sz w:val="20"/>
                <w:szCs w:val="20"/>
                <w:vertAlign w:val="subscript"/>
              </w:rPr>
              <w:t xml:space="preserve">50 </w:t>
            </w:r>
            <w:r w:rsidRPr="00C53649">
              <w:rPr>
                <w:rFonts w:ascii="Arial" w:eastAsia="Times New Roman" w:hAnsi="Arial" w:cs="Arial"/>
                <w:sz w:val="20"/>
                <w:szCs w:val="20"/>
              </w:rPr>
              <w:t>(i.e. a short time for the leaf disks to float) corresponds to a high rate of photosynthesis.</w:t>
            </w:r>
          </w:p>
          <w:p w:rsidR="00C53649" w:rsidRPr="00C53649" w:rsidRDefault="00C53649" w:rsidP="00C53649">
            <w:pPr>
              <w:spacing w:after="0" w:line="240" w:lineRule="auto"/>
              <w:rPr>
                <w:rFonts w:ascii="Arial" w:eastAsia="Times New Roman" w:hAnsi="Arial" w:cs="Arial"/>
                <w:sz w:val="20"/>
                <w:szCs w:val="20"/>
              </w:rPr>
            </w:pPr>
          </w:p>
          <w:p w:rsidR="00C53649" w:rsidRPr="00C53649" w:rsidRDefault="00C53649" w:rsidP="00C53649">
            <w:pPr>
              <w:spacing w:after="0" w:line="240" w:lineRule="auto"/>
              <w:rPr>
                <w:rFonts w:ascii="Arial" w:eastAsia="Times New Roman" w:hAnsi="Arial" w:cs="Arial"/>
                <w:sz w:val="20"/>
                <w:szCs w:val="20"/>
              </w:rPr>
            </w:pPr>
            <w:r w:rsidRPr="00C53649">
              <w:rPr>
                <w:rFonts w:ascii="Arial" w:eastAsia="Times New Roman" w:hAnsi="Arial" w:cs="Arial"/>
                <w:sz w:val="20"/>
                <w:szCs w:val="20"/>
              </w:rPr>
              <w:t>You will determine the average ET</w:t>
            </w:r>
            <w:r w:rsidRPr="00C53649">
              <w:rPr>
                <w:rFonts w:ascii="Arial" w:eastAsia="Times New Roman" w:hAnsi="Arial" w:cs="Arial"/>
                <w:sz w:val="20"/>
                <w:szCs w:val="20"/>
                <w:vertAlign w:val="subscript"/>
              </w:rPr>
              <w:t xml:space="preserve">50 </w:t>
            </w:r>
            <w:r w:rsidRPr="00C53649">
              <w:rPr>
                <w:rFonts w:ascii="Arial" w:eastAsia="Times New Roman" w:hAnsi="Arial" w:cs="Arial"/>
                <w:sz w:val="20"/>
                <w:szCs w:val="20"/>
              </w:rPr>
              <w:t>over 3-5 trials for each of the treatment groups (bicarbonate solution vs. distilled water).  This will allow you to support or refute your hypotheses.  (Note: The leaf disks in the distilled water may never float because they should not undergo photosynthesis.  Their ET</w:t>
            </w:r>
            <w:r w:rsidRPr="00C53649">
              <w:rPr>
                <w:rFonts w:ascii="Arial" w:eastAsia="Times New Roman" w:hAnsi="Arial" w:cs="Arial"/>
                <w:sz w:val="20"/>
                <w:szCs w:val="20"/>
                <w:vertAlign w:val="subscript"/>
              </w:rPr>
              <w:t>50</w:t>
            </w:r>
            <w:r w:rsidRPr="00C53649">
              <w:rPr>
                <w:rFonts w:ascii="Arial" w:eastAsia="Times New Roman" w:hAnsi="Arial" w:cs="Arial"/>
                <w:sz w:val="20"/>
                <w:szCs w:val="20"/>
              </w:rPr>
              <w:t>, therefore, is an infinite amount of time!  If leaf disks do float in the distilled water, it is probably because not all the air was successfully removed from the spaces between the leaf cells by the syringe.)</w:t>
            </w:r>
          </w:p>
        </w:tc>
      </w:tr>
    </w:tbl>
    <w:p w:rsidR="00A10649" w:rsidRPr="006836BF" w:rsidRDefault="00A10649" w:rsidP="006F685E">
      <w:pPr>
        <w:spacing w:after="0" w:line="240" w:lineRule="auto"/>
        <w:rPr>
          <w:rFonts w:ascii="Arial" w:hAnsi="Arial" w:cs="Arial"/>
          <w:b/>
          <w:sz w:val="20"/>
          <w:szCs w:val="20"/>
          <w:u w:val="single"/>
        </w:rPr>
      </w:pPr>
      <w:r w:rsidRPr="006836BF">
        <w:rPr>
          <w:rFonts w:ascii="Arial" w:hAnsi="Arial" w:cs="Arial"/>
          <w:b/>
          <w:sz w:val="20"/>
          <w:szCs w:val="20"/>
          <w:u w:val="single"/>
        </w:rPr>
        <w:lastRenderedPageBreak/>
        <w:t>Practice “Thinking” Questions</w:t>
      </w:r>
    </w:p>
    <w:p w:rsidR="00A10649" w:rsidRDefault="00A10649" w:rsidP="006F685E">
      <w:pPr>
        <w:spacing w:after="0" w:line="240" w:lineRule="auto"/>
        <w:rPr>
          <w:rFonts w:ascii="Arial" w:hAnsi="Arial" w:cs="Arial"/>
          <w:b/>
          <w:sz w:val="20"/>
          <w:szCs w:val="20"/>
        </w:rPr>
      </w:pPr>
    </w:p>
    <w:p w:rsidR="00A10649" w:rsidRPr="00A10649" w:rsidRDefault="00A10649" w:rsidP="00A10649">
      <w:pPr>
        <w:pStyle w:val="ListParagraph"/>
        <w:numPr>
          <w:ilvl w:val="0"/>
          <w:numId w:val="52"/>
        </w:numPr>
        <w:spacing w:after="0" w:line="240" w:lineRule="auto"/>
        <w:rPr>
          <w:rFonts w:ascii="Arial" w:hAnsi="Arial" w:cs="Arial"/>
          <w:sz w:val="20"/>
          <w:szCs w:val="20"/>
        </w:rPr>
      </w:pPr>
      <w:r w:rsidRPr="00A10649">
        <w:rPr>
          <w:rFonts w:ascii="Arial" w:hAnsi="Arial" w:cs="Arial"/>
          <w:sz w:val="20"/>
          <w:szCs w:val="20"/>
        </w:rPr>
        <w:t>The figure below outlines the process of cellular respiration.  Glucose and oxygen are both reactants in this process.</w:t>
      </w:r>
    </w:p>
    <w:p w:rsidR="00A10649" w:rsidRPr="00A10649" w:rsidRDefault="00A10649" w:rsidP="00A10649">
      <w:pPr>
        <w:pStyle w:val="ListParagraph"/>
        <w:numPr>
          <w:ilvl w:val="0"/>
          <w:numId w:val="53"/>
        </w:numPr>
        <w:spacing w:after="0" w:line="240" w:lineRule="auto"/>
        <w:rPr>
          <w:rFonts w:ascii="Arial" w:hAnsi="Arial" w:cs="Arial"/>
          <w:sz w:val="20"/>
          <w:szCs w:val="20"/>
        </w:rPr>
      </w:pPr>
      <w:r w:rsidRPr="00A10649">
        <w:rPr>
          <w:rFonts w:ascii="Arial" w:hAnsi="Arial" w:cs="Arial"/>
          <w:sz w:val="20"/>
          <w:szCs w:val="20"/>
        </w:rPr>
        <w:t>Describe the journey of a single carbon atom from glucose in cellular respiration</w:t>
      </w:r>
    </w:p>
    <w:p w:rsidR="006836BF" w:rsidRPr="00A10649" w:rsidRDefault="006836BF" w:rsidP="00A10649">
      <w:pPr>
        <w:rPr>
          <w:rFonts w:ascii="Arial" w:hAnsi="Arial" w:cs="Arial"/>
          <w:sz w:val="20"/>
          <w:szCs w:val="20"/>
        </w:rPr>
      </w:pPr>
    </w:p>
    <w:p w:rsidR="00A10649" w:rsidRPr="00A10649" w:rsidRDefault="00A10649" w:rsidP="00A10649">
      <w:pPr>
        <w:rPr>
          <w:rFonts w:ascii="Arial" w:hAnsi="Arial" w:cs="Arial"/>
          <w:sz w:val="20"/>
          <w:szCs w:val="20"/>
        </w:rPr>
      </w:pPr>
    </w:p>
    <w:p w:rsidR="00A10649" w:rsidRPr="00A10649" w:rsidRDefault="00A10649" w:rsidP="00A10649">
      <w:pPr>
        <w:pStyle w:val="ListParagraph"/>
        <w:numPr>
          <w:ilvl w:val="0"/>
          <w:numId w:val="53"/>
        </w:numPr>
        <w:spacing w:after="0" w:line="240" w:lineRule="auto"/>
        <w:rPr>
          <w:rFonts w:ascii="Arial" w:hAnsi="Arial" w:cs="Arial"/>
          <w:sz w:val="20"/>
          <w:szCs w:val="20"/>
        </w:rPr>
      </w:pPr>
      <w:r w:rsidRPr="00A10649">
        <w:rPr>
          <w:rFonts w:ascii="Arial" w:hAnsi="Arial" w:cs="Arial"/>
          <w:sz w:val="20"/>
          <w:szCs w:val="20"/>
        </w:rPr>
        <w:t>Describe the journey of a single hydrogen atom from glucose in cellular respiration</w:t>
      </w:r>
    </w:p>
    <w:p w:rsidR="00A10649" w:rsidRPr="00A10649" w:rsidRDefault="00A10649" w:rsidP="00A10649">
      <w:pPr>
        <w:rPr>
          <w:rFonts w:ascii="Arial" w:hAnsi="Arial" w:cs="Arial"/>
          <w:sz w:val="20"/>
          <w:szCs w:val="20"/>
        </w:rPr>
      </w:pPr>
    </w:p>
    <w:p w:rsidR="00A10649" w:rsidRDefault="00A10649" w:rsidP="00A10649">
      <w:pPr>
        <w:rPr>
          <w:rFonts w:ascii="Arial" w:hAnsi="Arial" w:cs="Arial"/>
          <w:sz w:val="20"/>
          <w:szCs w:val="20"/>
        </w:rPr>
      </w:pPr>
    </w:p>
    <w:p w:rsidR="006836BF" w:rsidRDefault="006836BF" w:rsidP="00A10649">
      <w:pPr>
        <w:rPr>
          <w:rFonts w:ascii="Arial" w:hAnsi="Arial" w:cs="Arial"/>
          <w:sz w:val="20"/>
          <w:szCs w:val="20"/>
        </w:rPr>
      </w:pPr>
    </w:p>
    <w:p w:rsidR="006836BF" w:rsidRPr="00A10649" w:rsidRDefault="006836BF" w:rsidP="00A10649">
      <w:pPr>
        <w:rPr>
          <w:rFonts w:ascii="Arial" w:hAnsi="Arial" w:cs="Arial"/>
          <w:sz w:val="20"/>
          <w:szCs w:val="20"/>
        </w:rPr>
      </w:pPr>
      <w:r w:rsidRPr="00A10649">
        <w:rPr>
          <w:rFonts w:ascii="Arial" w:hAnsi="Arial" w:cs="Arial"/>
          <w:noProof/>
          <w:sz w:val="20"/>
          <w:szCs w:val="20"/>
        </w:rPr>
        <w:drawing>
          <wp:anchor distT="0" distB="0" distL="114300" distR="114300" simplePos="0" relativeHeight="251678720" behindDoc="1" locked="0" layoutInCell="1" allowOverlap="1">
            <wp:simplePos x="0" y="0"/>
            <wp:positionH relativeFrom="margin">
              <wp:posOffset>2374265</wp:posOffset>
            </wp:positionH>
            <wp:positionV relativeFrom="margin">
              <wp:posOffset>2494915</wp:posOffset>
            </wp:positionV>
            <wp:extent cx="4775200" cy="2543175"/>
            <wp:effectExtent l="0" t="0" r="6350" b="9525"/>
            <wp:wrapTight wrapText="bothSides">
              <wp:wrapPolygon edited="0">
                <wp:start x="0" y="0"/>
                <wp:lineTo x="0" y="21519"/>
                <wp:lineTo x="21543" y="21519"/>
                <wp:lineTo x="21543" y="0"/>
                <wp:lineTo x="0" y="0"/>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6667" t="21950" r="19551" b="17617"/>
                    <a:stretch/>
                  </pic:blipFill>
                  <pic:spPr bwMode="auto">
                    <a:xfrm>
                      <a:off x="0" y="0"/>
                      <a:ext cx="4775200" cy="254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0649" w:rsidRPr="00A10649" w:rsidRDefault="00A10649" w:rsidP="00A10649">
      <w:pPr>
        <w:pStyle w:val="ListParagraph"/>
        <w:numPr>
          <w:ilvl w:val="0"/>
          <w:numId w:val="53"/>
        </w:numPr>
        <w:spacing w:after="0" w:line="240" w:lineRule="auto"/>
        <w:rPr>
          <w:rFonts w:ascii="Arial" w:hAnsi="Arial" w:cs="Arial"/>
          <w:sz w:val="20"/>
          <w:szCs w:val="20"/>
        </w:rPr>
      </w:pPr>
      <w:r w:rsidRPr="00A10649">
        <w:rPr>
          <w:rFonts w:ascii="Arial" w:hAnsi="Arial" w:cs="Arial"/>
          <w:sz w:val="20"/>
          <w:szCs w:val="20"/>
        </w:rPr>
        <w:t>Describe the function of the oxygen molecules in cellular respiration</w:t>
      </w:r>
    </w:p>
    <w:p w:rsidR="00A10649" w:rsidRPr="00A10649" w:rsidRDefault="00A10649" w:rsidP="00A10649">
      <w:pPr>
        <w:rPr>
          <w:rFonts w:ascii="Arial" w:hAnsi="Arial" w:cs="Arial"/>
          <w:sz w:val="20"/>
          <w:szCs w:val="20"/>
        </w:rPr>
      </w:pPr>
    </w:p>
    <w:p w:rsidR="00A10649" w:rsidRDefault="00A10649" w:rsidP="00A10649">
      <w:pPr>
        <w:rPr>
          <w:rFonts w:ascii="Arial" w:hAnsi="Arial" w:cs="Arial"/>
          <w:sz w:val="20"/>
          <w:szCs w:val="20"/>
        </w:rPr>
      </w:pPr>
    </w:p>
    <w:p w:rsidR="006836BF" w:rsidRDefault="006836BF" w:rsidP="00A10649">
      <w:pPr>
        <w:rPr>
          <w:rFonts w:ascii="Arial" w:hAnsi="Arial" w:cs="Arial"/>
          <w:sz w:val="20"/>
          <w:szCs w:val="20"/>
        </w:rPr>
      </w:pPr>
    </w:p>
    <w:p w:rsidR="006836BF" w:rsidRDefault="006836BF" w:rsidP="00A10649">
      <w:pPr>
        <w:rPr>
          <w:rFonts w:ascii="Arial" w:hAnsi="Arial" w:cs="Arial"/>
          <w:sz w:val="20"/>
          <w:szCs w:val="20"/>
        </w:rPr>
      </w:pPr>
    </w:p>
    <w:p w:rsidR="006836BF" w:rsidRDefault="006836BF" w:rsidP="00A10649">
      <w:pPr>
        <w:rPr>
          <w:rFonts w:ascii="Arial" w:hAnsi="Arial" w:cs="Arial"/>
          <w:sz w:val="20"/>
          <w:szCs w:val="20"/>
        </w:rPr>
      </w:pPr>
    </w:p>
    <w:p w:rsidR="006836BF" w:rsidRDefault="006836BF" w:rsidP="00A10649">
      <w:pPr>
        <w:rPr>
          <w:rFonts w:ascii="Arial" w:hAnsi="Arial" w:cs="Arial"/>
          <w:sz w:val="20"/>
          <w:szCs w:val="20"/>
        </w:rPr>
      </w:pPr>
    </w:p>
    <w:p w:rsidR="006836BF" w:rsidRDefault="006836BF" w:rsidP="00A10649">
      <w:pPr>
        <w:rPr>
          <w:rFonts w:ascii="Arial" w:hAnsi="Arial" w:cs="Arial"/>
          <w:sz w:val="20"/>
          <w:szCs w:val="20"/>
        </w:rPr>
      </w:pPr>
    </w:p>
    <w:p w:rsidR="006836BF" w:rsidRPr="00A10649" w:rsidRDefault="006836BF" w:rsidP="00A10649">
      <w:pPr>
        <w:rPr>
          <w:rFonts w:ascii="Arial" w:hAnsi="Arial" w:cs="Arial"/>
          <w:sz w:val="20"/>
          <w:szCs w:val="20"/>
        </w:rPr>
      </w:pPr>
    </w:p>
    <w:p w:rsidR="00A10649" w:rsidRPr="00A10649" w:rsidRDefault="00A10649" w:rsidP="00A10649">
      <w:pPr>
        <w:pStyle w:val="ListParagraph"/>
        <w:numPr>
          <w:ilvl w:val="0"/>
          <w:numId w:val="52"/>
        </w:numPr>
        <w:spacing w:after="0" w:line="240" w:lineRule="auto"/>
        <w:rPr>
          <w:rFonts w:ascii="Arial" w:hAnsi="Arial" w:cs="Arial"/>
          <w:sz w:val="20"/>
          <w:szCs w:val="20"/>
        </w:rPr>
      </w:pPr>
      <w:r w:rsidRPr="00A10649">
        <w:rPr>
          <w:rFonts w:ascii="Arial" w:hAnsi="Arial" w:cs="Arial"/>
          <w:sz w:val="20"/>
          <w:szCs w:val="20"/>
        </w:rPr>
        <w:t xml:space="preserve">The figure </w:t>
      </w:r>
      <w:r w:rsidR="00DE1E7C">
        <w:rPr>
          <w:rFonts w:ascii="Arial" w:hAnsi="Arial" w:cs="Arial"/>
          <w:sz w:val="20"/>
          <w:szCs w:val="20"/>
        </w:rPr>
        <w:t>below</w:t>
      </w:r>
      <w:r w:rsidRPr="00A10649">
        <w:rPr>
          <w:rFonts w:ascii="Arial" w:hAnsi="Arial" w:cs="Arial"/>
          <w:sz w:val="20"/>
          <w:szCs w:val="20"/>
        </w:rPr>
        <w:t xml:space="preserve"> outlines the process of photosynthesis.  Carbon dioxide and water are both reactants in this process.</w:t>
      </w:r>
    </w:p>
    <w:p w:rsidR="00A10649" w:rsidRPr="00A10649" w:rsidRDefault="00A10649" w:rsidP="00A10649">
      <w:pPr>
        <w:pStyle w:val="ListParagraph"/>
        <w:numPr>
          <w:ilvl w:val="0"/>
          <w:numId w:val="54"/>
        </w:numPr>
        <w:spacing w:after="0" w:line="240" w:lineRule="auto"/>
        <w:rPr>
          <w:rFonts w:ascii="Arial" w:hAnsi="Arial" w:cs="Arial"/>
          <w:sz w:val="20"/>
          <w:szCs w:val="20"/>
        </w:rPr>
      </w:pPr>
      <w:r w:rsidRPr="00A10649">
        <w:rPr>
          <w:rFonts w:ascii="Arial" w:hAnsi="Arial" w:cs="Arial"/>
          <w:sz w:val="20"/>
          <w:szCs w:val="20"/>
        </w:rPr>
        <w:t>Describe the journey of a single hydrogen atom from water in photosynthesis.</w:t>
      </w:r>
    </w:p>
    <w:p w:rsidR="006836BF" w:rsidRPr="00A10649" w:rsidRDefault="006836BF" w:rsidP="00A10649">
      <w:pPr>
        <w:rPr>
          <w:rFonts w:ascii="Arial" w:hAnsi="Arial" w:cs="Arial"/>
          <w:sz w:val="20"/>
          <w:szCs w:val="20"/>
        </w:rPr>
      </w:pPr>
    </w:p>
    <w:p w:rsidR="00A10649" w:rsidRPr="00A10649" w:rsidRDefault="00A10649" w:rsidP="00A10649">
      <w:pPr>
        <w:rPr>
          <w:rFonts w:ascii="Arial" w:hAnsi="Arial" w:cs="Arial"/>
          <w:sz w:val="20"/>
          <w:szCs w:val="20"/>
        </w:rPr>
      </w:pPr>
    </w:p>
    <w:p w:rsidR="00A10649" w:rsidRPr="00A10649" w:rsidRDefault="00A10649" w:rsidP="00A10649">
      <w:pPr>
        <w:pStyle w:val="ListParagraph"/>
        <w:numPr>
          <w:ilvl w:val="0"/>
          <w:numId w:val="54"/>
        </w:numPr>
        <w:spacing w:after="0" w:line="240" w:lineRule="auto"/>
        <w:rPr>
          <w:rFonts w:ascii="Arial" w:hAnsi="Arial" w:cs="Arial"/>
          <w:sz w:val="20"/>
          <w:szCs w:val="20"/>
        </w:rPr>
      </w:pPr>
      <w:r w:rsidRPr="00A10649">
        <w:rPr>
          <w:rFonts w:ascii="Arial" w:hAnsi="Arial" w:cs="Arial"/>
          <w:sz w:val="20"/>
          <w:szCs w:val="20"/>
        </w:rPr>
        <w:t>Describe the journey of a single oxygen atom from water in photosynthesis.</w:t>
      </w:r>
    </w:p>
    <w:p w:rsidR="00A10649" w:rsidRPr="00A10649" w:rsidRDefault="00A10649" w:rsidP="00A10649">
      <w:pPr>
        <w:rPr>
          <w:rFonts w:ascii="Arial" w:hAnsi="Arial" w:cs="Arial"/>
          <w:sz w:val="20"/>
          <w:szCs w:val="20"/>
        </w:rPr>
      </w:pPr>
    </w:p>
    <w:p w:rsidR="00A10649" w:rsidRPr="00A10649" w:rsidRDefault="00A10649" w:rsidP="00A10649">
      <w:pPr>
        <w:rPr>
          <w:rFonts w:ascii="Arial" w:hAnsi="Arial" w:cs="Arial"/>
          <w:sz w:val="20"/>
          <w:szCs w:val="20"/>
        </w:rPr>
      </w:pPr>
    </w:p>
    <w:p w:rsidR="00A10649" w:rsidRPr="00A10649" w:rsidRDefault="00A10649" w:rsidP="00A10649">
      <w:pPr>
        <w:pStyle w:val="ListParagraph"/>
        <w:numPr>
          <w:ilvl w:val="0"/>
          <w:numId w:val="54"/>
        </w:numPr>
        <w:spacing w:after="0" w:line="240" w:lineRule="auto"/>
        <w:rPr>
          <w:rFonts w:ascii="Arial" w:hAnsi="Arial" w:cs="Arial"/>
          <w:sz w:val="20"/>
          <w:szCs w:val="20"/>
        </w:rPr>
      </w:pPr>
      <w:r w:rsidRPr="00A10649">
        <w:rPr>
          <w:rFonts w:ascii="Arial" w:hAnsi="Arial" w:cs="Arial"/>
          <w:sz w:val="20"/>
          <w:szCs w:val="20"/>
        </w:rPr>
        <w:t>Describe the journey of a carbon dioxide molecule in photosynthesis.</w:t>
      </w:r>
    </w:p>
    <w:p w:rsidR="00A10649" w:rsidRPr="00A10649" w:rsidRDefault="006836BF" w:rsidP="00A10649">
      <w:pPr>
        <w:rPr>
          <w:rFonts w:ascii="Arial" w:hAnsi="Arial" w:cs="Arial"/>
          <w:sz w:val="20"/>
          <w:szCs w:val="20"/>
        </w:rPr>
      </w:pPr>
      <w:r w:rsidRPr="00A10649">
        <w:rPr>
          <w:rFonts w:ascii="Arial" w:hAnsi="Arial" w:cs="Arial"/>
          <w:noProof/>
          <w:sz w:val="20"/>
          <w:szCs w:val="20"/>
        </w:rPr>
        <w:drawing>
          <wp:anchor distT="0" distB="0" distL="114300" distR="114300" simplePos="0" relativeHeight="251680768" behindDoc="1" locked="0" layoutInCell="1" allowOverlap="1">
            <wp:simplePos x="0" y="0"/>
            <wp:positionH relativeFrom="column">
              <wp:posOffset>3846830</wp:posOffset>
            </wp:positionH>
            <wp:positionV relativeFrom="paragraph">
              <wp:posOffset>-527050</wp:posOffset>
            </wp:positionV>
            <wp:extent cx="3303292" cy="2455546"/>
            <wp:effectExtent l="0" t="0" r="0" b="1905"/>
            <wp:wrapTight wrapText="bothSides">
              <wp:wrapPolygon edited="0">
                <wp:start x="0" y="0"/>
                <wp:lineTo x="0" y="21449"/>
                <wp:lineTo x="21426" y="21449"/>
                <wp:lineTo x="21426" y="0"/>
                <wp:lineTo x="0" y="0"/>
              </wp:wrapPolygon>
            </wp:wrapTight>
            <wp:docPr id="24" name="Picture 4" descr="http://bglarochelle.pbworks.com/f/10-20-PhotosynthesisRev-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glarochelle.pbworks.com/f/10-20-PhotosynthesisRev-L.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3292" cy="2455546"/>
                    </a:xfrm>
                    <a:prstGeom prst="rect">
                      <a:avLst/>
                    </a:prstGeom>
                    <a:noFill/>
                    <a:ln>
                      <a:noFill/>
                    </a:ln>
                  </pic:spPr>
                </pic:pic>
              </a:graphicData>
            </a:graphic>
          </wp:anchor>
        </w:drawing>
      </w:r>
    </w:p>
    <w:p w:rsidR="00A10649" w:rsidRPr="00A10649" w:rsidRDefault="00A10649" w:rsidP="00A10649">
      <w:pPr>
        <w:rPr>
          <w:rFonts w:ascii="Arial" w:hAnsi="Arial" w:cs="Arial"/>
          <w:sz w:val="20"/>
          <w:szCs w:val="20"/>
        </w:rPr>
      </w:pPr>
    </w:p>
    <w:p w:rsidR="00A10649" w:rsidRPr="00A10649" w:rsidRDefault="00A10649" w:rsidP="00A10649">
      <w:pPr>
        <w:jc w:val="center"/>
        <w:rPr>
          <w:rFonts w:ascii="Arial" w:hAnsi="Arial" w:cs="Arial"/>
          <w:sz w:val="20"/>
          <w:szCs w:val="20"/>
        </w:rPr>
      </w:pPr>
    </w:p>
    <w:p w:rsidR="00A10649" w:rsidRPr="006836BF" w:rsidRDefault="00A10649" w:rsidP="006836BF">
      <w:pPr>
        <w:pStyle w:val="ListParagraph"/>
        <w:numPr>
          <w:ilvl w:val="0"/>
          <w:numId w:val="52"/>
        </w:numPr>
        <w:autoSpaceDE w:val="0"/>
        <w:autoSpaceDN w:val="0"/>
        <w:adjustRightInd w:val="0"/>
        <w:rPr>
          <w:rFonts w:ascii="Arial" w:hAnsi="Arial" w:cs="Arial"/>
          <w:sz w:val="20"/>
          <w:szCs w:val="20"/>
        </w:rPr>
      </w:pPr>
      <w:r w:rsidRPr="00A10649">
        <w:rPr>
          <w:noProof/>
        </w:rPr>
        <w:lastRenderedPageBreak/>
        <w:drawing>
          <wp:anchor distT="0" distB="0" distL="114300" distR="114300" simplePos="0" relativeHeight="251672576" behindDoc="1" locked="0" layoutInCell="1" allowOverlap="1">
            <wp:simplePos x="0" y="0"/>
            <wp:positionH relativeFrom="column">
              <wp:posOffset>4486275</wp:posOffset>
            </wp:positionH>
            <wp:positionV relativeFrom="paragraph">
              <wp:posOffset>52070</wp:posOffset>
            </wp:positionV>
            <wp:extent cx="2552700" cy="2610485"/>
            <wp:effectExtent l="0" t="0" r="0" b="0"/>
            <wp:wrapTight wrapText="bothSides">
              <wp:wrapPolygon edited="0">
                <wp:start x="0" y="0"/>
                <wp:lineTo x="0" y="21437"/>
                <wp:lineTo x="21439" y="21437"/>
                <wp:lineTo x="21439" y="0"/>
                <wp:lineTo x="0" y="0"/>
              </wp:wrapPolygon>
            </wp:wrapTight>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54487" t="24516" r="10257" b="11345"/>
                    <a:stretch/>
                  </pic:blipFill>
                  <pic:spPr bwMode="auto">
                    <a:xfrm>
                      <a:off x="0" y="0"/>
                      <a:ext cx="2552700" cy="2610485"/>
                    </a:xfrm>
                    <a:prstGeom prst="rect">
                      <a:avLst/>
                    </a:prstGeom>
                    <a:ln>
                      <a:noFill/>
                    </a:ln>
                    <a:extLst>
                      <a:ext uri="{53640926-AAD7-44D8-BBD7-CCE9431645EC}">
                        <a14:shadowObscured xmlns:a14="http://schemas.microsoft.com/office/drawing/2010/main"/>
                      </a:ext>
                    </a:extLst>
                  </pic:spPr>
                </pic:pic>
              </a:graphicData>
            </a:graphic>
          </wp:anchor>
        </w:drawing>
      </w:r>
      <w:r w:rsidRPr="006836BF">
        <w:rPr>
          <w:rFonts w:ascii="Arial" w:hAnsi="Arial" w:cs="Arial"/>
          <w:sz w:val="20"/>
          <w:szCs w:val="20"/>
        </w:rPr>
        <w:t>The figures to the right display the absorption range for several different pigments found in plants (top) and the rate of photosynthesis at varying conditions of wavelength in one plant species (bottom):</w:t>
      </w:r>
    </w:p>
    <w:p w:rsidR="00A10649" w:rsidRPr="00A10649" w:rsidRDefault="00A10649" w:rsidP="00A10649">
      <w:pPr>
        <w:pStyle w:val="ListParagraph"/>
        <w:numPr>
          <w:ilvl w:val="0"/>
          <w:numId w:val="55"/>
        </w:numPr>
        <w:autoSpaceDE w:val="0"/>
        <w:autoSpaceDN w:val="0"/>
        <w:adjustRightInd w:val="0"/>
        <w:spacing w:after="0" w:line="240" w:lineRule="auto"/>
        <w:rPr>
          <w:rFonts w:ascii="Arial" w:hAnsi="Arial" w:cs="Arial"/>
          <w:sz w:val="20"/>
          <w:szCs w:val="20"/>
        </w:rPr>
      </w:pPr>
      <w:r w:rsidRPr="00A10649">
        <w:rPr>
          <w:rFonts w:ascii="Arial" w:hAnsi="Arial" w:cs="Arial"/>
          <w:sz w:val="20"/>
          <w:szCs w:val="20"/>
        </w:rPr>
        <w:t>What color and wavelength of light is reflected by the plant species tested?  How do you know?</w:t>
      </w:r>
    </w:p>
    <w:p w:rsidR="00A10649" w:rsidRDefault="00A10649" w:rsidP="00A10649">
      <w:pPr>
        <w:autoSpaceDE w:val="0"/>
        <w:autoSpaceDN w:val="0"/>
        <w:adjustRightInd w:val="0"/>
        <w:rPr>
          <w:rFonts w:ascii="Arial" w:hAnsi="Arial" w:cs="Arial"/>
          <w:sz w:val="20"/>
          <w:szCs w:val="20"/>
        </w:rPr>
      </w:pPr>
    </w:p>
    <w:p w:rsidR="006836BF" w:rsidRDefault="006836BF" w:rsidP="00A10649">
      <w:pPr>
        <w:autoSpaceDE w:val="0"/>
        <w:autoSpaceDN w:val="0"/>
        <w:adjustRightInd w:val="0"/>
        <w:rPr>
          <w:rFonts w:ascii="Arial" w:hAnsi="Arial" w:cs="Arial"/>
          <w:sz w:val="20"/>
          <w:szCs w:val="20"/>
        </w:rPr>
      </w:pPr>
    </w:p>
    <w:p w:rsidR="006836BF" w:rsidRPr="00A10649" w:rsidRDefault="006836BF" w:rsidP="00A10649">
      <w:pPr>
        <w:autoSpaceDE w:val="0"/>
        <w:autoSpaceDN w:val="0"/>
        <w:adjustRightInd w:val="0"/>
        <w:rPr>
          <w:rFonts w:ascii="Arial" w:hAnsi="Arial" w:cs="Arial"/>
          <w:sz w:val="20"/>
          <w:szCs w:val="20"/>
        </w:rPr>
      </w:pPr>
    </w:p>
    <w:p w:rsidR="00A10649" w:rsidRPr="00A10649" w:rsidRDefault="00A10649" w:rsidP="00A10649">
      <w:pPr>
        <w:pStyle w:val="ListParagraph"/>
        <w:numPr>
          <w:ilvl w:val="0"/>
          <w:numId w:val="55"/>
        </w:numPr>
        <w:autoSpaceDE w:val="0"/>
        <w:autoSpaceDN w:val="0"/>
        <w:adjustRightInd w:val="0"/>
        <w:spacing w:after="0" w:line="240" w:lineRule="auto"/>
        <w:rPr>
          <w:rFonts w:ascii="Arial" w:hAnsi="Arial" w:cs="Arial"/>
          <w:sz w:val="20"/>
          <w:szCs w:val="20"/>
        </w:rPr>
      </w:pPr>
      <w:r w:rsidRPr="00A10649">
        <w:rPr>
          <w:rFonts w:ascii="Arial" w:hAnsi="Arial" w:cs="Arial"/>
          <w:sz w:val="20"/>
          <w:szCs w:val="20"/>
        </w:rPr>
        <w:t>What wavelength(s) increase the rate of photosynthesis in the plant species tested? What pigment does this correspond to? How do you know?</w:t>
      </w:r>
    </w:p>
    <w:p w:rsidR="00A10649" w:rsidRPr="00A10649" w:rsidRDefault="00A10649" w:rsidP="00A10649">
      <w:pPr>
        <w:pStyle w:val="ListParagraph"/>
        <w:ind w:left="0"/>
        <w:rPr>
          <w:rFonts w:ascii="Arial" w:hAnsi="Arial" w:cs="Arial"/>
          <w:b/>
          <w:sz w:val="20"/>
          <w:szCs w:val="20"/>
        </w:rPr>
      </w:pPr>
    </w:p>
    <w:p w:rsidR="00A10649" w:rsidRPr="00A10649" w:rsidRDefault="00A10649" w:rsidP="00A10649">
      <w:pPr>
        <w:pStyle w:val="ListParagraph"/>
        <w:ind w:left="0"/>
        <w:rPr>
          <w:rFonts w:ascii="Arial" w:hAnsi="Arial" w:cs="Arial"/>
          <w:b/>
          <w:sz w:val="20"/>
          <w:szCs w:val="20"/>
        </w:rPr>
      </w:pPr>
    </w:p>
    <w:p w:rsidR="00A10649" w:rsidRDefault="00A10649" w:rsidP="00A10649">
      <w:pPr>
        <w:pStyle w:val="ListParagraph"/>
        <w:ind w:left="0"/>
        <w:rPr>
          <w:rFonts w:ascii="Arial" w:hAnsi="Arial" w:cs="Arial"/>
          <w:b/>
          <w:sz w:val="20"/>
          <w:szCs w:val="20"/>
        </w:rPr>
      </w:pPr>
    </w:p>
    <w:p w:rsidR="00DE1E7C" w:rsidRDefault="00DE1E7C" w:rsidP="00A10649">
      <w:pPr>
        <w:pStyle w:val="ListParagraph"/>
        <w:ind w:left="0"/>
        <w:rPr>
          <w:rFonts w:ascii="Arial" w:hAnsi="Arial" w:cs="Arial"/>
          <w:b/>
          <w:sz w:val="20"/>
          <w:szCs w:val="20"/>
        </w:rPr>
      </w:pPr>
    </w:p>
    <w:p w:rsidR="00DE1E7C" w:rsidRPr="00A10649" w:rsidRDefault="00DE1E7C" w:rsidP="00A10649">
      <w:pPr>
        <w:pStyle w:val="ListParagraph"/>
        <w:ind w:left="0"/>
        <w:rPr>
          <w:rFonts w:ascii="Arial" w:hAnsi="Arial" w:cs="Arial"/>
          <w:b/>
          <w:sz w:val="20"/>
          <w:szCs w:val="20"/>
        </w:rPr>
      </w:pPr>
    </w:p>
    <w:p w:rsidR="00A10649" w:rsidRDefault="00A10649" w:rsidP="006F685E">
      <w:pPr>
        <w:spacing w:after="0" w:line="240" w:lineRule="auto"/>
        <w:rPr>
          <w:rFonts w:ascii="Arial" w:hAnsi="Arial" w:cs="Arial"/>
          <w:b/>
          <w:sz w:val="20"/>
          <w:szCs w:val="20"/>
        </w:rPr>
      </w:pPr>
    </w:p>
    <w:p w:rsidR="00A10649" w:rsidRPr="006836BF" w:rsidRDefault="00A10649" w:rsidP="006F685E">
      <w:pPr>
        <w:spacing w:after="0" w:line="240" w:lineRule="auto"/>
        <w:rPr>
          <w:rFonts w:ascii="Arial" w:hAnsi="Arial" w:cs="Arial"/>
          <w:b/>
          <w:sz w:val="20"/>
          <w:szCs w:val="20"/>
          <w:u w:val="single"/>
        </w:rPr>
      </w:pPr>
      <w:r w:rsidRPr="006836BF">
        <w:rPr>
          <w:rFonts w:ascii="Arial" w:hAnsi="Arial" w:cs="Arial"/>
          <w:b/>
          <w:sz w:val="20"/>
          <w:szCs w:val="20"/>
          <w:u w:val="single"/>
        </w:rPr>
        <w:t>Practice Short Response Questions</w:t>
      </w:r>
    </w:p>
    <w:p w:rsidR="00A10649" w:rsidRDefault="00A10649" w:rsidP="006F685E">
      <w:pPr>
        <w:spacing w:after="0" w:line="240" w:lineRule="auto"/>
        <w:rPr>
          <w:rFonts w:ascii="Arial" w:hAnsi="Arial" w:cs="Arial"/>
          <w:b/>
          <w:sz w:val="20"/>
          <w:szCs w:val="20"/>
        </w:rPr>
      </w:pPr>
    </w:p>
    <w:p w:rsidR="00A10649" w:rsidRPr="00A10649" w:rsidRDefault="00A10649" w:rsidP="00A10649">
      <w:pPr>
        <w:pStyle w:val="ListParagraph"/>
        <w:ind w:left="0"/>
        <w:rPr>
          <w:rFonts w:ascii="Arial" w:hAnsi="Arial" w:cs="Arial"/>
          <w:b/>
          <w:sz w:val="20"/>
          <w:szCs w:val="20"/>
        </w:rPr>
      </w:pPr>
      <w:r w:rsidRPr="00A10649">
        <w:rPr>
          <w:rFonts w:ascii="Arial" w:hAnsi="Arial" w:cs="Arial"/>
          <w:noProof/>
          <w:sz w:val="20"/>
          <w:szCs w:val="20"/>
        </w:rPr>
        <w:drawing>
          <wp:inline distT="0" distB="0" distL="0" distR="0">
            <wp:extent cx="5305617" cy="2445058"/>
            <wp:effectExtent l="19050" t="0" r="9333"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22312" t="24866" r="24398" b="34203"/>
                    <a:stretch/>
                  </pic:blipFill>
                  <pic:spPr bwMode="auto">
                    <a:xfrm>
                      <a:off x="0" y="0"/>
                      <a:ext cx="5323941" cy="2453502"/>
                    </a:xfrm>
                    <a:prstGeom prst="rect">
                      <a:avLst/>
                    </a:prstGeom>
                    <a:ln>
                      <a:noFill/>
                    </a:ln>
                    <a:extLst>
                      <a:ext uri="{53640926-AAD7-44D8-BBD7-CCE9431645EC}">
                        <a14:shadowObscured xmlns:a14="http://schemas.microsoft.com/office/drawing/2010/main"/>
                      </a:ext>
                    </a:extLst>
                  </pic:spPr>
                </pic:pic>
              </a:graphicData>
            </a:graphic>
          </wp:inline>
        </w:drawing>
      </w:r>
    </w:p>
    <w:p w:rsidR="00A10649" w:rsidRPr="00A10649" w:rsidRDefault="00A10649" w:rsidP="00A10649">
      <w:pPr>
        <w:pStyle w:val="ListParagraph"/>
        <w:ind w:left="0"/>
        <w:rPr>
          <w:rFonts w:ascii="Arial" w:hAnsi="Arial" w:cs="Arial"/>
          <w:sz w:val="20"/>
          <w:szCs w:val="20"/>
        </w:rPr>
      </w:pPr>
      <w:r w:rsidRPr="00A10649">
        <w:rPr>
          <w:rFonts w:ascii="Arial" w:hAnsi="Arial" w:cs="Arial"/>
          <w:sz w:val="20"/>
          <w:szCs w:val="20"/>
        </w:rPr>
        <w:t>In a second experiment, Variety A seedlings at 17</w:t>
      </w:r>
      <w:r w:rsidRPr="00A10649">
        <w:rPr>
          <w:rFonts w:ascii="Arial" w:hAnsi="Arial" w:cs="Arial"/>
          <w:sz w:val="20"/>
          <w:szCs w:val="20"/>
          <w:vertAlign w:val="superscript"/>
        </w:rPr>
        <w:t>o</w:t>
      </w:r>
      <w:r w:rsidRPr="00A10649">
        <w:rPr>
          <w:rFonts w:ascii="Arial" w:hAnsi="Arial" w:cs="Arial"/>
          <w:sz w:val="20"/>
          <w:szCs w:val="20"/>
        </w:rPr>
        <w:t xml:space="preserve">C were treated with a chemical that prevents NADH from being oxidized to NAD+. </w:t>
      </w:r>
      <w:r w:rsidRPr="00A10649">
        <w:rPr>
          <w:rFonts w:ascii="Arial" w:hAnsi="Arial" w:cs="Arial"/>
          <w:b/>
          <w:sz w:val="20"/>
          <w:szCs w:val="20"/>
        </w:rPr>
        <w:t>Predict</w:t>
      </w:r>
      <w:r w:rsidRPr="00A10649">
        <w:rPr>
          <w:rFonts w:ascii="Arial" w:hAnsi="Arial" w:cs="Arial"/>
          <w:sz w:val="20"/>
          <w:szCs w:val="20"/>
        </w:rPr>
        <w:t xml:space="preserve"> the most likely effect of the chemical on metabolism and oxygen consumption of the treated seedlings. </w:t>
      </w:r>
      <w:r w:rsidRPr="00A10649">
        <w:rPr>
          <w:rFonts w:ascii="Arial" w:hAnsi="Arial" w:cs="Arial"/>
          <w:b/>
          <w:sz w:val="20"/>
          <w:szCs w:val="20"/>
        </w:rPr>
        <w:t>Explain</w:t>
      </w:r>
      <w:r w:rsidRPr="00A10649">
        <w:rPr>
          <w:rFonts w:ascii="Arial" w:hAnsi="Arial" w:cs="Arial"/>
          <w:sz w:val="20"/>
          <w:szCs w:val="20"/>
        </w:rPr>
        <w:t xml:space="preserve"> your prediction. </w:t>
      </w:r>
    </w:p>
    <w:p w:rsidR="00A10649" w:rsidRDefault="00A10649" w:rsidP="006F685E">
      <w:pPr>
        <w:spacing w:after="0" w:line="240" w:lineRule="auto"/>
        <w:rPr>
          <w:rFonts w:ascii="Arial" w:hAnsi="Arial" w:cs="Arial"/>
          <w:b/>
          <w:sz w:val="20"/>
          <w:szCs w:val="20"/>
        </w:rPr>
      </w:pPr>
    </w:p>
    <w:p w:rsidR="006836BF" w:rsidRDefault="006836BF" w:rsidP="006F685E">
      <w:pPr>
        <w:spacing w:after="0" w:line="240" w:lineRule="auto"/>
        <w:rPr>
          <w:rFonts w:ascii="Arial" w:hAnsi="Arial" w:cs="Arial"/>
          <w:b/>
          <w:sz w:val="20"/>
          <w:szCs w:val="20"/>
        </w:rPr>
      </w:pPr>
    </w:p>
    <w:p w:rsidR="006836BF" w:rsidRDefault="006836BF" w:rsidP="006F685E">
      <w:pPr>
        <w:spacing w:after="0" w:line="240" w:lineRule="auto"/>
        <w:rPr>
          <w:rFonts w:ascii="Arial" w:hAnsi="Arial" w:cs="Arial"/>
          <w:b/>
          <w:sz w:val="20"/>
          <w:szCs w:val="20"/>
        </w:rPr>
      </w:pPr>
    </w:p>
    <w:p w:rsidR="006836BF" w:rsidRDefault="006836BF" w:rsidP="006F685E">
      <w:pPr>
        <w:spacing w:after="0" w:line="240" w:lineRule="auto"/>
        <w:rPr>
          <w:rFonts w:ascii="Arial" w:hAnsi="Arial" w:cs="Arial"/>
          <w:b/>
          <w:sz w:val="20"/>
          <w:szCs w:val="20"/>
        </w:rPr>
      </w:pPr>
    </w:p>
    <w:p w:rsidR="006836BF" w:rsidRDefault="006836BF" w:rsidP="006F685E">
      <w:pPr>
        <w:spacing w:after="0" w:line="240" w:lineRule="auto"/>
        <w:rPr>
          <w:rFonts w:ascii="Arial" w:hAnsi="Arial" w:cs="Arial"/>
          <w:b/>
          <w:sz w:val="20"/>
          <w:szCs w:val="20"/>
        </w:rPr>
      </w:pPr>
    </w:p>
    <w:p w:rsidR="006836BF" w:rsidRDefault="006836BF" w:rsidP="006F685E">
      <w:pPr>
        <w:spacing w:after="0" w:line="240" w:lineRule="auto"/>
        <w:rPr>
          <w:rFonts w:ascii="Arial" w:hAnsi="Arial" w:cs="Arial"/>
          <w:b/>
          <w:sz w:val="20"/>
          <w:szCs w:val="20"/>
        </w:rPr>
      </w:pPr>
    </w:p>
    <w:p w:rsidR="006836BF" w:rsidRDefault="006836BF" w:rsidP="006F685E">
      <w:pPr>
        <w:spacing w:after="0" w:line="240" w:lineRule="auto"/>
        <w:rPr>
          <w:rFonts w:ascii="Arial" w:hAnsi="Arial" w:cs="Arial"/>
          <w:b/>
          <w:sz w:val="20"/>
          <w:szCs w:val="20"/>
        </w:rPr>
      </w:pPr>
    </w:p>
    <w:p w:rsidR="006836BF" w:rsidRDefault="006836BF" w:rsidP="006F685E">
      <w:pPr>
        <w:spacing w:after="0" w:line="240" w:lineRule="auto"/>
        <w:rPr>
          <w:rFonts w:ascii="Arial" w:hAnsi="Arial" w:cs="Arial"/>
          <w:b/>
          <w:sz w:val="20"/>
          <w:szCs w:val="20"/>
        </w:rPr>
      </w:pPr>
    </w:p>
    <w:p w:rsidR="006836BF" w:rsidRDefault="006836BF" w:rsidP="006F685E">
      <w:pPr>
        <w:spacing w:after="0" w:line="240" w:lineRule="auto"/>
        <w:rPr>
          <w:rFonts w:ascii="Arial" w:hAnsi="Arial" w:cs="Arial"/>
          <w:b/>
          <w:sz w:val="20"/>
          <w:szCs w:val="20"/>
        </w:rPr>
      </w:pPr>
    </w:p>
    <w:p w:rsidR="006836BF" w:rsidRDefault="006836BF" w:rsidP="006F685E">
      <w:pPr>
        <w:spacing w:after="0" w:line="240" w:lineRule="auto"/>
        <w:rPr>
          <w:rFonts w:ascii="Arial" w:hAnsi="Arial" w:cs="Arial"/>
          <w:b/>
          <w:sz w:val="20"/>
          <w:szCs w:val="20"/>
        </w:rPr>
      </w:pPr>
    </w:p>
    <w:p w:rsidR="006836BF" w:rsidRDefault="006836BF" w:rsidP="006F685E">
      <w:pPr>
        <w:spacing w:after="0" w:line="240" w:lineRule="auto"/>
        <w:rPr>
          <w:rFonts w:ascii="Arial" w:hAnsi="Arial" w:cs="Arial"/>
          <w:b/>
          <w:sz w:val="20"/>
          <w:szCs w:val="20"/>
        </w:rPr>
      </w:pPr>
    </w:p>
    <w:p w:rsidR="006836BF" w:rsidRDefault="006836BF" w:rsidP="006F685E">
      <w:pPr>
        <w:spacing w:after="0" w:line="240" w:lineRule="auto"/>
        <w:rPr>
          <w:rFonts w:ascii="Arial" w:hAnsi="Arial" w:cs="Arial"/>
          <w:b/>
          <w:sz w:val="20"/>
          <w:szCs w:val="20"/>
        </w:rPr>
      </w:pPr>
    </w:p>
    <w:p w:rsidR="006836BF" w:rsidRDefault="006836BF" w:rsidP="006F685E">
      <w:pPr>
        <w:spacing w:after="0" w:line="240" w:lineRule="auto"/>
        <w:rPr>
          <w:rFonts w:ascii="Arial" w:hAnsi="Arial" w:cs="Arial"/>
          <w:b/>
          <w:sz w:val="20"/>
          <w:szCs w:val="20"/>
        </w:rPr>
      </w:pPr>
    </w:p>
    <w:p w:rsidR="006836BF" w:rsidRDefault="006836BF" w:rsidP="006F685E">
      <w:pPr>
        <w:spacing w:after="0" w:line="240" w:lineRule="auto"/>
        <w:rPr>
          <w:rFonts w:ascii="Arial" w:hAnsi="Arial" w:cs="Arial"/>
          <w:b/>
          <w:sz w:val="20"/>
          <w:szCs w:val="20"/>
        </w:rPr>
      </w:pPr>
    </w:p>
    <w:p w:rsidR="006836BF" w:rsidRDefault="006836BF" w:rsidP="006F685E">
      <w:pPr>
        <w:spacing w:after="0" w:line="240" w:lineRule="auto"/>
        <w:rPr>
          <w:rFonts w:ascii="Arial" w:hAnsi="Arial" w:cs="Arial"/>
          <w:b/>
          <w:sz w:val="20"/>
          <w:szCs w:val="20"/>
        </w:rPr>
      </w:pPr>
    </w:p>
    <w:p w:rsidR="006836BF" w:rsidRDefault="006836BF" w:rsidP="006F685E">
      <w:pPr>
        <w:spacing w:after="0" w:line="240" w:lineRule="auto"/>
        <w:rPr>
          <w:rFonts w:ascii="Arial" w:hAnsi="Arial" w:cs="Arial"/>
          <w:b/>
          <w:sz w:val="20"/>
          <w:szCs w:val="20"/>
        </w:rPr>
      </w:pPr>
    </w:p>
    <w:p w:rsidR="006836BF" w:rsidRDefault="006836BF" w:rsidP="006F685E">
      <w:pPr>
        <w:spacing w:after="0" w:line="240" w:lineRule="auto"/>
        <w:rPr>
          <w:rFonts w:ascii="Arial" w:hAnsi="Arial" w:cs="Arial"/>
          <w:b/>
          <w:sz w:val="20"/>
          <w:szCs w:val="20"/>
        </w:rPr>
      </w:pPr>
    </w:p>
    <w:p w:rsidR="0089724B" w:rsidRPr="006836BF" w:rsidRDefault="0089724B" w:rsidP="006F685E">
      <w:pPr>
        <w:spacing w:after="0" w:line="240" w:lineRule="auto"/>
        <w:rPr>
          <w:rFonts w:ascii="Arial" w:hAnsi="Arial" w:cs="Arial"/>
          <w:b/>
          <w:sz w:val="20"/>
          <w:szCs w:val="20"/>
          <w:u w:val="single"/>
        </w:rPr>
      </w:pPr>
      <w:r w:rsidRPr="006836BF">
        <w:rPr>
          <w:rFonts w:ascii="Arial" w:hAnsi="Arial" w:cs="Arial"/>
          <w:b/>
          <w:sz w:val="20"/>
          <w:szCs w:val="20"/>
          <w:u w:val="single"/>
        </w:rPr>
        <w:lastRenderedPageBreak/>
        <w:t>Practice Long Response Questions</w:t>
      </w:r>
    </w:p>
    <w:p w:rsidR="0089724B" w:rsidRPr="00341817" w:rsidRDefault="0089724B" w:rsidP="006F685E">
      <w:pPr>
        <w:spacing w:after="0" w:line="240" w:lineRule="auto"/>
        <w:rPr>
          <w:rFonts w:ascii="Arial" w:hAnsi="Arial" w:cs="Arial"/>
          <w:b/>
          <w:sz w:val="20"/>
          <w:szCs w:val="20"/>
        </w:rPr>
      </w:pPr>
    </w:p>
    <w:p w:rsidR="0089724B" w:rsidRPr="00985F7E" w:rsidRDefault="00DF71A0" w:rsidP="00985F7E">
      <w:pPr>
        <w:spacing w:after="0" w:line="240" w:lineRule="auto"/>
        <w:rPr>
          <w:rFonts w:ascii="Arial" w:hAnsi="Arial" w:cs="Arial"/>
          <w:sz w:val="20"/>
          <w:szCs w:val="20"/>
        </w:rPr>
      </w:pPr>
      <w:r w:rsidRPr="00985F7E">
        <w:rPr>
          <w:rFonts w:ascii="Arial" w:hAnsi="Arial" w:cs="Arial"/>
          <w:sz w:val="20"/>
          <w:szCs w:val="20"/>
        </w:rPr>
        <w:t xml:space="preserve"> </w:t>
      </w:r>
      <w:r w:rsidR="0089724B" w:rsidRPr="00985F7E">
        <w:rPr>
          <w:rFonts w:ascii="Arial" w:hAnsi="Arial" w:cs="Arial"/>
          <w:sz w:val="20"/>
          <w:szCs w:val="20"/>
        </w:rPr>
        <w:t xml:space="preserve">A controlled experiment was conducted to analyze the effects of darkness and boiling on photosynthetic rate of incubated chloroplast suspension. The dye reduction technique was used. Each chloroplast suspension was mixed with DPIP, an electron acceptor that changes from blue to clear when it is reduced. Each sample was placed in individually in a spectrophotometer and the percent transmittance was recorded. </w:t>
      </w:r>
      <w:r w:rsidR="00985F7E" w:rsidRPr="00985F7E">
        <w:rPr>
          <w:rFonts w:ascii="Arial" w:hAnsi="Arial" w:cs="Arial"/>
          <w:i/>
          <w:sz w:val="20"/>
          <w:szCs w:val="20"/>
        </w:rPr>
        <w:t>(Hint: The percent transmittance is higher through clear liquid than blue liquid!)</w:t>
      </w:r>
      <w:r w:rsidR="00985F7E" w:rsidRPr="00985F7E">
        <w:rPr>
          <w:rFonts w:ascii="Arial" w:hAnsi="Arial" w:cs="Arial"/>
          <w:sz w:val="20"/>
          <w:szCs w:val="20"/>
        </w:rPr>
        <w:t xml:space="preserve">  </w:t>
      </w:r>
      <w:r w:rsidR="0089724B" w:rsidRPr="00985F7E">
        <w:rPr>
          <w:rFonts w:ascii="Arial" w:hAnsi="Arial" w:cs="Arial"/>
          <w:sz w:val="20"/>
          <w:szCs w:val="20"/>
        </w:rPr>
        <w:t>The three samples used were prepared as follows:</w:t>
      </w:r>
    </w:p>
    <w:p w:rsidR="0089724B" w:rsidRPr="00341817" w:rsidRDefault="0089724B" w:rsidP="00341817">
      <w:pPr>
        <w:pStyle w:val="ListParagraph"/>
        <w:numPr>
          <w:ilvl w:val="0"/>
          <w:numId w:val="25"/>
        </w:numPr>
        <w:spacing w:after="0" w:line="240" w:lineRule="auto"/>
        <w:rPr>
          <w:rFonts w:ascii="Arial" w:hAnsi="Arial" w:cs="Arial"/>
          <w:sz w:val="20"/>
          <w:szCs w:val="20"/>
        </w:rPr>
      </w:pPr>
      <w:r w:rsidRPr="00341817">
        <w:rPr>
          <w:rFonts w:ascii="Arial" w:hAnsi="Arial" w:cs="Arial"/>
          <w:sz w:val="20"/>
          <w:szCs w:val="20"/>
        </w:rPr>
        <w:t>Sample 1 – chloroplast suspension + DPIP</w:t>
      </w:r>
    </w:p>
    <w:p w:rsidR="0089724B" w:rsidRPr="00341817" w:rsidRDefault="0089724B" w:rsidP="00341817">
      <w:pPr>
        <w:pStyle w:val="ListParagraph"/>
        <w:numPr>
          <w:ilvl w:val="0"/>
          <w:numId w:val="25"/>
        </w:numPr>
        <w:spacing w:after="0" w:line="240" w:lineRule="auto"/>
        <w:rPr>
          <w:rFonts w:ascii="Arial" w:hAnsi="Arial" w:cs="Arial"/>
          <w:sz w:val="20"/>
          <w:szCs w:val="20"/>
        </w:rPr>
      </w:pPr>
      <w:r w:rsidRPr="00341817">
        <w:rPr>
          <w:rFonts w:ascii="Arial" w:hAnsi="Arial" w:cs="Arial"/>
          <w:sz w:val="20"/>
          <w:szCs w:val="20"/>
        </w:rPr>
        <w:t>Sample 2 – chloroplast suspension surrounded by foil wrap to provide a dark environment + DPIP</w:t>
      </w:r>
    </w:p>
    <w:p w:rsidR="0089724B" w:rsidRPr="00341817" w:rsidRDefault="0089724B" w:rsidP="00341817">
      <w:pPr>
        <w:pStyle w:val="ListParagraph"/>
        <w:numPr>
          <w:ilvl w:val="0"/>
          <w:numId w:val="25"/>
        </w:numPr>
        <w:spacing w:after="0" w:line="240" w:lineRule="auto"/>
        <w:rPr>
          <w:rFonts w:ascii="Arial" w:hAnsi="Arial" w:cs="Arial"/>
          <w:sz w:val="20"/>
          <w:szCs w:val="20"/>
        </w:rPr>
      </w:pPr>
      <w:r w:rsidRPr="00341817">
        <w:rPr>
          <w:rFonts w:ascii="Arial" w:hAnsi="Arial" w:cs="Arial"/>
          <w:sz w:val="20"/>
          <w:szCs w:val="20"/>
        </w:rPr>
        <w:t>Sample 3 – chloroplast suspension that has been boiled + DPIP</w:t>
      </w:r>
    </w:p>
    <w:p w:rsidR="0089724B" w:rsidRPr="00341817" w:rsidRDefault="0089724B" w:rsidP="0089724B">
      <w:pPr>
        <w:spacing w:after="0" w:line="240" w:lineRule="auto"/>
        <w:rPr>
          <w:rFonts w:ascii="Arial" w:hAnsi="Arial"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2"/>
        <w:gridCol w:w="1717"/>
        <w:gridCol w:w="1717"/>
        <w:gridCol w:w="1717"/>
      </w:tblGrid>
      <w:tr w:rsidR="0089724B" w:rsidRPr="00341817" w:rsidTr="00F75887">
        <w:trPr>
          <w:jc w:val="center"/>
        </w:trPr>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Time (min)</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 xml:space="preserve">Light, </w:t>
            </w:r>
            <w:proofErr w:type="spellStart"/>
            <w:r w:rsidRPr="00341817">
              <w:rPr>
                <w:rFonts w:ascii="Arial" w:hAnsi="Arial" w:cs="Arial"/>
                <w:sz w:val="20"/>
                <w:szCs w:val="20"/>
              </w:rPr>
              <w:t>unboiled</w:t>
            </w:r>
            <w:proofErr w:type="spellEnd"/>
          </w:p>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 Transmittance</w:t>
            </w:r>
          </w:p>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Sample 1</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 xml:space="preserve">Dark, </w:t>
            </w:r>
            <w:proofErr w:type="spellStart"/>
            <w:r w:rsidRPr="00341817">
              <w:rPr>
                <w:rFonts w:ascii="Arial" w:hAnsi="Arial" w:cs="Arial"/>
                <w:sz w:val="20"/>
                <w:szCs w:val="20"/>
              </w:rPr>
              <w:t>Unboiled</w:t>
            </w:r>
            <w:proofErr w:type="spellEnd"/>
          </w:p>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 Transmittance</w:t>
            </w:r>
          </w:p>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Sample 2</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Light, Boiled</w:t>
            </w:r>
          </w:p>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 Transmittance</w:t>
            </w:r>
          </w:p>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Sample 3</w:t>
            </w:r>
          </w:p>
        </w:tc>
      </w:tr>
      <w:tr w:rsidR="0089724B" w:rsidRPr="00341817" w:rsidTr="00F75887">
        <w:trPr>
          <w:jc w:val="center"/>
        </w:trPr>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0</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28.8</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29.2</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28.8</w:t>
            </w:r>
          </w:p>
        </w:tc>
      </w:tr>
      <w:tr w:rsidR="0089724B" w:rsidRPr="00341817" w:rsidTr="00F75887">
        <w:trPr>
          <w:jc w:val="center"/>
        </w:trPr>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5</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48.7</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30.1</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29.2</w:t>
            </w:r>
          </w:p>
        </w:tc>
      </w:tr>
      <w:tr w:rsidR="0089724B" w:rsidRPr="00341817" w:rsidTr="00F75887">
        <w:trPr>
          <w:jc w:val="center"/>
        </w:trPr>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10</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57.8</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31.2</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29.4</w:t>
            </w:r>
          </w:p>
        </w:tc>
      </w:tr>
      <w:tr w:rsidR="0089724B" w:rsidRPr="00341817" w:rsidTr="00F75887">
        <w:trPr>
          <w:jc w:val="center"/>
        </w:trPr>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15</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62.5</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32.4</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28.7</w:t>
            </w:r>
          </w:p>
        </w:tc>
      </w:tr>
      <w:tr w:rsidR="0089724B" w:rsidRPr="00341817" w:rsidTr="00F75887">
        <w:trPr>
          <w:jc w:val="center"/>
        </w:trPr>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20</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66.7</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31.8</w:t>
            </w:r>
          </w:p>
        </w:tc>
        <w:tc>
          <w:tcPr>
            <w:tcW w:w="0" w:type="auto"/>
            <w:vAlign w:val="center"/>
          </w:tcPr>
          <w:p w:rsidR="0089724B" w:rsidRPr="00341817" w:rsidRDefault="0089724B" w:rsidP="00F75887">
            <w:pPr>
              <w:spacing w:after="0" w:line="240" w:lineRule="auto"/>
              <w:jc w:val="center"/>
              <w:rPr>
                <w:rFonts w:ascii="Arial" w:hAnsi="Arial" w:cs="Arial"/>
                <w:sz w:val="20"/>
                <w:szCs w:val="20"/>
              </w:rPr>
            </w:pPr>
            <w:r w:rsidRPr="00341817">
              <w:rPr>
                <w:rFonts w:ascii="Arial" w:hAnsi="Arial" w:cs="Arial"/>
                <w:sz w:val="20"/>
                <w:szCs w:val="20"/>
              </w:rPr>
              <w:t>28.5</w:t>
            </w:r>
          </w:p>
        </w:tc>
      </w:tr>
    </w:tbl>
    <w:p w:rsidR="0089724B" w:rsidRDefault="0089724B" w:rsidP="0089724B">
      <w:pPr>
        <w:spacing w:after="0" w:line="240" w:lineRule="auto"/>
        <w:rPr>
          <w:rFonts w:ascii="Arial" w:hAnsi="Arial" w:cs="Arial"/>
          <w:sz w:val="20"/>
          <w:szCs w:val="20"/>
        </w:rPr>
      </w:pPr>
    </w:p>
    <w:p w:rsidR="000F16C9" w:rsidRPr="00341817" w:rsidRDefault="000F16C9" w:rsidP="0089724B">
      <w:pPr>
        <w:spacing w:after="0" w:line="240" w:lineRule="auto"/>
        <w:rPr>
          <w:rFonts w:ascii="Arial" w:hAnsi="Arial" w:cs="Arial"/>
          <w:sz w:val="20"/>
          <w:szCs w:val="20"/>
        </w:rPr>
      </w:pPr>
    </w:p>
    <w:p w:rsidR="0089724B" w:rsidRPr="00341817" w:rsidRDefault="0089724B" w:rsidP="00341817">
      <w:pPr>
        <w:pStyle w:val="ListParagraph"/>
        <w:numPr>
          <w:ilvl w:val="0"/>
          <w:numId w:val="26"/>
        </w:numPr>
        <w:spacing w:after="0" w:line="240" w:lineRule="auto"/>
        <w:rPr>
          <w:rFonts w:ascii="Arial" w:hAnsi="Arial" w:cs="Arial"/>
          <w:sz w:val="20"/>
          <w:szCs w:val="20"/>
        </w:rPr>
      </w:pPr>
      <w:r w:rsidRPr="006836BF">
        <w:rPr>
          <w:rFonts w:ascii="Arial" w:hAnsi="Arial" w:cs="Arial"/>
          <w:b/>
          <w:sz w:val="20"/>
          <w:szCs w:val="20"/>
          <w:u w:val="single"/>
        </w:rPr>
        <w:t>Construct</w:t>
      </w:r>
      <w:r w:rsidRPr="00341817">
        <w:rPr>
          <w:rFonts w:ascii="Arial" w:hAnsi="Arial" w:cs="Arial"/>
          <w:sz w:val="20"/>
          <w:szCs w:val="20"/>
        </w:rPr>
        <w:t xml:space="preserve"> and </w:t>
      </w:r>
      <w:r w:rsidRPr="006836BF">
        <w:rPr>
          <w:rFonts w:ascii="Arial" w:hAnsi="Arial" w:cs="Arial"/>
          <w:b/>
          <w:sz w:val="20"/>
          <w:szCs w:val="20"/>
          <w:u w:val="single"/>
        </w:rPr>
        <w:t>label</w:t>
      </w:r>
      <w:r w:rsidRPr="00341817">
        <w:rPr>
          <w:rFonts w:ascii="Arial" w:hAnsi="Arial" w:cs="Arial"/>
          <w:sz w:val="20"/>
          <w:szCs w:val="20"/>
        </w:rPr>
        <w:t xml:space="preserve"> a graph showing the results of the three samples</w:t>
      </w:r>
    </w:p>
    <w:p w:rsidR="0089724B" w:rsidRPr="00341817" w:rsidRDefault="0089724B" w:rsidP="00341817">
      <w:pPr>
        <w:pStyle w:val="ListParagraph"/>
        <w:numPr>
          <w:ilvl w:val="0"/>
          <w:numId w:val="26"/>
        </w:numPr>
        <w:spacing w:after="0" w:line="240" w:lineRule="auto"/>
        <w:rPr>
          <w:rFonts w:ascii="Arial" w:hAnsi="Arial" w:cs="Arial"/>
          <w:sz w:val="20"/>
          <w:szCs w:val="20"/>
        </w:rPr>
      </w:pPr>
      <w:r w:rsidRPr="006836BF">
        <w:rPr>
          <w:rFonts w:ascii="Arial" w:hAnsi="Arial" w:cs="Arial"/>
          <w:b/>
          <w:sz w:val="20"/>
          <w:szCs w:val="20"/>
          <w:u w:val="single"/>
        </w:rPr>
        <w:t>Identify</w:t>
      </w:r>
      <w:r w:rsidRPr="00341817">
        <w:rPr>
          <w:rFonts w:ascii="Arial" w:hAnsi="Arial" w:cs="Arial"/>
          <w:sz w:val="20"/>
          <w:szCs w:val="20"/>
        </w:rPr>
        <w:t xml:space="preserve"> and </w:t>
      </w:r>
      <w:r w:rsidRPr="006836BF">
        <w:rPr>
          <w:rFonts w:ascii="Arial" w:hAnsi="Arial" w:cs="Arial"/>
          <w:b/>
          <w:sz w:val="20"/>
          <w:szCs w:val="20"/>
          <w:u w:val="single"/>
        </w:rPr>
        <w:t>explain</w:t>
      </w:r>
      <w:r w:rsidRPr="00341817">
        <w:rPr>
          <w:rFonts w:ascii="Arial" w:hAnsi="Arial" w:cs="Arial"/>
          <w:sz w:val="20"/>
          <w:szCs w:val="20"/>
        </w:rPr>
        <w:t xml:space="preserve"> the control </w:t>
      </w:r>
      <w:r w:rsidRPr="006836BF">
        <w:rPr>
          <w:rFonts w:ascii="Arial" w:hAnsi="Arial" w:cs="Arial"/>
          <w:b/>
          <w:sz w:val="20"/>
          <w:szCs w:val="20"/>
        </w:rPr>
        <w:t>OR</w:t>
      </w:r>
      <w:r w:rsidRPr="00341817">
        <w:rPr>
          <w:rFonts w:ascii="Arial" w:hAnsi="Arial" w:cs="Arial"/>
          <w:sz w:val="20"/>
          <w:szCs w:val="20"/>
        </w:rPr>
        <w:t xml:space="preserve"> controls for this experiment</w:t>
      </w:r>
    </w:p>
    <w:p w:rsidR="0089724B" w:rsidRPr="00341817" w:rsidRDefault="0089724B" w:rsidP="00341817">
      <w:pPr>
        <w:pStyle w:val="ListParagraph"/>
        <w:numPr>
          <w:ilvl w:val="0"/>
          <w:numId w:val="26"/>
        </w:numPr>
        <w:spacing w:after="0" w:line="240" w:lineRule="auto"/>
        <w:rPr>
          <w:rFonts w:ascii="Arial" w:hAnsi="Arial" w:cs="Arial"/>
          <w:sz w:val="20"/>
          <w:szCs w:val="20"/>
        </w:rPr>
      </w:pPr>
      <w:r w:rsidRPr="00341817">
        <w:rPr>
          <w:rFonts w:ascii="Arial" w:hAnsi="Arial" w:cs="Arial"/>
          <w:sz w:val="20"/>
          <w:szCs w:val="20"/>
        </w:rPr>
        <w:t xml:space="preserve">The differences in the curves of the graphed data indicate that there were differences in the number of electrons produced in the three samples during the experiment. </w:t>
      </w:r>
      <w:r w:rsidRPr="006836BF">
        <w:rPr>
          <w:rFonts w:ascii="Arial" w:hAnsi="Arial" w:cs="Arial"/>
          <w:b/>
          <w:sz w:val="20"/>
          <w:szCs w:val="20"/>
          <w:u w:val="single"/>
        </w:rPr>
        <w:t>Discuss</w:t>
      </w:r>
      <w:r w:rsidRPr="00341817">
        <w:rPr>
          <w:rFonts w:ascii="Arial" w:hAnsi="Arial" w:cs="Arial"/>
          <w:sz w:val="20"/>
          <w:szCs w:val="20"/>
        </w:rPr>
        <w:t xml:space="preserve"> how electrons are generated in photosynthesis and why the three samples gave different transmittance results. </w:t>
      </w:r>
    </w:p>
    <w:p w:rsidR="00DF71A0" w:rsidRDefault="00DF71A0" w:rsidP="00985F7E">
      <w:pPr>
        <w:tabs>
          <w:tab w:val="left" w:pos="180"/>
        </w:tabs>
        <w:spacing w:after="0" w:line="240" w:lineRule="auto"/>
        <w:rPr>
          <w:rFonts w:ascii="Arial" w:hAnsi="Arial" w:cs="Arial"/>
          <w:sz w:val="20"/>
          <w:szCs w:val="20"/>
        </w:rPr>
      </w:pPr>
    </w:p>
    <w:p w:rsidR="00DE1E7C" w:rsidRDefault="00DE1E7C" w:rsidP="00985F7E">
      <w:pPr>
        <w:tabs>
          <w:tab w:val="left" w:pos="180"/>
        </w:tabs>
        <w:spacing w:after="0" w:line="240" w:lineRule="auto"/>
        <w:rPr>
          <w:rFonts w:ascii="Arial" w:hAnsi="Arial" w:cs="Arial"/>
          <w:sz w:val="20"/>
          <w:szCs w:val="20"/>
        </w:rPr>
      </w:pPr>
    </w:p>
    <w:p w:rsidR="00DE1E7C" w:rsidRDefault="00DE1E7C" w:rsidP="00985F7E">
      <w:pPr>
        <w:tabs>
          <w:tab w:val="left" w:pos="180"/>
        </w:tabs>
        <w:spacing w:after="0" w:line="240" w:lineRule="auto"/>
        <w:rPr>
          <w:rFonts w:ascii="Arial" w:hAnsi="Arial" w:cs="Arial"/>
          <w:sz w:val="20"/>
          <w:szCs w:val="20"/>
        </w:rPr>
      </w:pPr>
    </w:p>
    <w:p w:rsidR="00DE1E7C" w:rsidRDefault="00DE1E7C" w:rsidP="00985F7E">
      <w:pPr>
        <w:tabs>
          <w:tab w:val="left" w:pos="180"/>
        </w:tabs>
        <w:spacing w:after="0" w:line="240" w:lineRule="auto"/>
        <w:rPr>
          <w:rFonts w:ascii="Arial" w:hAnsi="Arial" w:cs="Arial"/>
          <w:sz w:val="20"/>
          <w:szCs w:val="20"/>
        </w:rPr>
      </w:pPr>
    </w:p>
    <w:tbl>
      <w:tblPr>
        <w:tblStyle w:val="TableGrid"/>
        <w:tblpPr w:leftFromText="180" w:rightFromText="180" w:vertAnchor="text" w:horzAnchor="margin" w:tblpXSpec="right" w:tblpY="102"/>
        <w:tblW w:w="0" w:type="auto"/>
        <w:tblLayout w:type="fixed"/>
        <w:tblLook w:val="04A0" w:firstRow="1" w:lastRow="0" w:firstColumn="1" w:lastColumn="0" w:noHBand="0" w:noVBand="1"/>
      </w:tblPr>
      <w:tblGrid>
        <w:gridCol w:w="259"/>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3"/>
      </w:tblGrid>
      <w:tr w:rsidR="006836BF" w:rsidRPr="00341817" w:rsidTr="006836BF">
        <w:trPr>
          <w:trHeight w:val="258"/>
        </w:trPr>
        <w:tc>
          <w:tcPr>
            <w:tcW w:w="259"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r>
      <w:tr w:rsidR="006836BF" w:rsidRPr="00341817" w:rsidTr="006836BF">
        <w:trPr>
          <w:trHeight w:val="258"/>
        </w:trPr>
        <w:tc>
          <w:tcPr>
            <w:tcW w:w="259"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r>
      <w:tr w:rsidR="006836BF" w:rsidRPr="00341817" w:rsidTr="006836BF">
        <w:trPr>
          <w:trHeight w:val="258"/>
        </w:trPr>
        <w:tc>
          <w:tcPr>
            <w:tcW w:w="259"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r>
      <w:tr w:rsidR="006836BF" w:rsidRPr="00341817" w:rsidTr="006836BF">
        <w:trPr>
          <w:trHeight w:val="258"/>
        </w:trPr>
        <w:tc>
          <w:tcPr>
            <w:tcW w:w="259"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r>
      <w:tr w:rsidR="006836BF" w:rsidRPr="00341817" w:rsidTr="006836BF">
        <w:trPr>
          <w:trHeight w:val="258"/>
        </w:trPr>
        <w:tc>
          <w:tcPr>
            <w:tcW w:w="259"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r>
      <w:tr w:rsidR="006836BF" w:rsidRPr="00341817" w:rsidTr="006836BF">
        <w:trPr>
          <w:trHeight w:val="258"/>
        </w:trPr>
        <w:tc>
          <w:tcPr>
            <w:tcW w:w="259"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r>
      <w:tr w:rsidR="006836BF" w:rsidRPr="00341817" w:rsidTr="006836BF">
        <w:trPr>
          <w:trHeight w:val="258"/>
        </w:trPr>
        <w:tc>
          <w:tcPr>
            <w:tcW w:w="259"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r>
      <w:tr w:rsidR="006836BF" w:rsidRPr="00341817" w:rsidTr="006836BF">
        <w:trPr>
          <w:trHeight w:val="258"/>
        </w:trPr>
        <w:tc>
          <w:tcPr>
            <w:tcW w:w="259"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r>
      <w:tr w:rsidR="006836BF" w:rsidRPr="00341817" w:rsidTr="006836BF">
        <w:trPr>
          <w:trHeight w:val="258"/>
        </w:trPr>
        <w:tc>
          <w:tcPr>
            <w:tcW w:w="259"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r>
      <w:tr w:rsidR="006836BF" w:rsidRPr="00341817" w:rsidTr="006836BF">
        <w:trPr>
          <w:trHeight w:val="258"/>
        </w:trPr>
        <w:tc>
          <w:tcPr>
            <w:tcW w:w="259"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r>
      <w:tr w:rsidR="006836BF" w:rsidRPr="00341817" w:rsidTr="006836BF">
        <w:trPr>
          <w:trHeight w:val="258"/>
        </w:trPr>
        <w:tc>
          <w:tcPr>
            <w:tcW w:w="259"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r>
      <w:tr w:rsidR="006836BF" w:rsidRPr="00341817" w:rsidTr="006836BF">
        <w:trPr>
          <w:trHeight w:val="258"/>
        </w:trPr>
        <w:tc>
          <w:tcPr>
            <w:tcW w:w="259"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r>
      <w:tr w:rsidR="006836BF" w:rsidRPr="00341817" w:rsidTr="006836BF">
        <w:trPr>
          <w:trHeight w:val="258"/>
        </w:trPr>
        <w:tc>
          <w:tcPr>
            <w:tcW w:w="259"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r>
      <w:tr w:rsidR="006836BF" w:rsidRPr="00341817" w:rsidTr="006836BF">
        <w:trPr>
          <w:trHeight w:val="258"/>
        </w:trPr>
        <w:tc>
          <w:tcPr>
            <w:tcW w:w="259"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c>
          <w:tcPr>
            <w:tcW w:w="243" w:type="dxa"/>
          </w:tcPr>
          <w:p w:rsidR="006836BF" w:rsidRPr="00341817" w:rsidRDefault="006836BF" w:rsidP="006836BF">
            <w:pPr>
              <w:tabs>
                <w:tab w:val="left" w:pos="180"/>
              </w:tabs>
              <w:rPr>
                <w:rFonts w:ascii="Arial" w:hAnsi="Arial" w:cs="Arial"/>
                <w:sz w:val="20"/>
                <w:szCs w:val="20"/>
              </w:rPr>
            </w:pPr>
          </w:p>
        </w:tc>
      </w:tr>
    </w:tbl>
    <w:p w:rsidR="00DE1E7C" w:rsidRDefault="00DE1E7C" w:rsidP="00985F7E">
      <w:pPr>
        <w:tabs>
          <w:tab w:val="left" w:pos="180"/>
        </w:tabs>
        <w:spacing w:after="0" w:line="240" w:lineRule="auto"/>
        <w:rPr>
          <w:rFonts w:ascii="Arial" w:hAnsi="Arial" w:cs="Arial"/>
          <w:sz w:val="20"/>
          <w:szCs w:val="20"/>
        </w:rPr>
      </w:pPr>
    </w:p>
    <w:p w:rsidR="00DE1E7C" w:rsidRDefault="00DE1E7C" w:rsidP="00985F7E">
      <w:pPr>
        <w:tabs>
          <w:tab w:val="left" w:pos="180"/>
        </w:tabs>
        <w:spacing w:after="0" w:line="240" w:lineRule="auto"/>
        <w:rPr>
          <w:rFonts w:ascii="Arial" w:hAnsi="Arial" w:cs="Arial"/>
          <w:sz w:val="20"/>
          <w:szCs w:val="20"/>
        </w:rPr>
      </w:pPr>
    </w:p>
    <w:p w:rsidR="00DE1E7C" w:rsidRDefault="00DE1E7C" w:rsidP="00985F7E">
      <w:pPr>
        <w:tabs>
          <w:tab w:val="left" w:pos="180"/>
        </w:tabs>
        <w:spacing w:after="0" w:line="240" w:lineRule="auto"/>
        <w:rPr>
          <w:rFonts w:ascii="Arial" w:hAnsi="Arial" w:cs="Arial"/>
          <w:sz w:val="20"/>
          <w:szCs w:val="20"/>
        </w:rPr>
      </w:pPr>
    </w:p>
    <w:p w:rsidR="00DE1E7C" w:rsidRDefault="00DE1E7C" w:rsidP="00985F7E">
      <w:pPr>
        <w:tabs>
          <w:tab w:val="left" w:pos="180"/>
        </w:tabs>
        <w:spacing w:after="0" w:line="240" w:lineRule="auto"/>
        <w:rPr>
          <w:rFonts w:ascii="Arial" w:hAnsi="Arial" w:cs="Arial"/>
          <w:sz w:val="20"/>
          <w:szCs w:val="20"/>
        </w:rPr>
      </w:pPr>
    </w:p>
    <w:p w:rsidR="00DE1E7C" w:rsidRDefault="00DE1E7C" w:rsidP="00985F7E">
      <w:pPr>
        <w:tabs>
          <w:tab w:val="left" w:pos="180"/>
        </w:tabs>
        <w:spacing w:after="0" w:line="240" w:lineRule="auto"/>
        <w:rPr>
          <w:rFonts w:ascii="Arial" w:hAnsi="Arial" w:cs="Arial"/>
          <w:sz w:val="20"/>
          <w:szCs w:val="20"/>
        </w:rPr>
      </w:pPr>
    </w:p>
    <w:p w:rsidR="00DE1E7C" w:rsidRDefault="00DE1E7C" w:rsidP="00985F7E">
      <w:pPr>
        <w:tabs>
          <w:tab w:val="left" w:pos="180"/>
        </w:tabs>
        <w:spacing w:after="0" w:line="240" w:lineRule="auto"/>
        <w:rPr>
          <w:rFonts w:ascii="Arial" w:hAnsi="Arial" w:cs="Arial"/>
          <w:sz w:val="20"/>
          <w:szCs w:val="20"/>
        </w:rPr>
      </w:pPr>
    </w:p>
    <w:p w:rsidR="00DE1E7C" w:rsidRPr="00341817" w:rsidRDefault="00DE1E7C" w:rsidP="00985F7E">
      <w:pPr>
        <w:tabs>
          <w:tab w:val="left" w:pos="180"/>
        </w:tabs>
        <w:spacing w:after="0" w:line="240" w:lineRule="auto"/>
        <w:rPr>
          <w:rFonts w:ascii="Arial" w:hAnsi="Arial" w:cs="Arial"/>
          <w:sz w:val="20"/>
          <w:szCs w:val="20"/>
        </w:rPr>
      </w:pPr>
    </w:p>
    <w:p w:rsidR="00EB39D2" w:rsidRDefault="00EB39D2" w:rsidP="00C2766A">
      <w:pPr>
        <w:spacing w:after="0" w:line="240" w:lineRule="auto"/>
        <w:rPr>
          <w:rFonts w:ascii="Arial" w:hAnsi="Arial" w:cs="Arial"/>
          <w:b/>
          <w:sz w:val="20"/>
          <w:szCs w:val="20"/>
        </w:rPr>
      </w:pPr>
      <w:r>
        <w:rPr>
          <w:rFonts w:ascii="Arial" w:hAnsi="Arial" w:cs="Arial"/>
          <w:sz w:val="20"/>
          <w:szCs w:val="20"/>
        </w:rPr>
        <w:br/>
      </w: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E1E7C" w:rsidRDefault="00DE1E7C" w:rsidP="00C2766A">
      <w:pPr>
        <w:spacing w:after="0" w:line="240" w:lineRule="auto"/>
        <w:rPr>
          <w:rFonts w:ascii="Arial" w:hAnsi="Arial" w:cs="Arial"/>
          <w:b/>
          <w:sz w:val="20"/>
          <w:szCs w:val="20"/>
        </w:rPr>
      </w:pPr>
    </w:p>
    <w:p w:rsidR="00DF71A0" w:rsidRPr="006836BF" w:rsidRDefault="00EB39D2" w:rsidP="00C2766A">
      <w:pPr>
        <w:spacing w:after="0" w:line="240" w:lineRule="auto"/>
        <w:rPr>
          <w:rFonts w:ascii="Arial" w:hAnsi="Arial" w:cs="Arial"/>
          <w:b/>
          <w:sz w:val="20"/>
          <w:szCs w:val="20"/>
          <w:u w:val="single"/>
        </w:rPr>
      </w:pPr>
      <w:r w:rsidRPr="006836BF">
        <w:rPr>
          <w:rFonts w:ascii="Arial" w:hAnsi="Arial" w:cs="Arial"/>
          <w:b/>
          <w:sz w:val="20"/>
          <w:szCs w:val="20"/>
          <w:u w:val="single"/>
        </w:rPr>
        <w:lastRenderedPageBreak/>
        <w:t>Practice Calculations Questions</w:t>
      </w:r>
    </w:p>
    <w:p w:rsidR="00EB39D2" w:rsidRDefault="00EB39D2" w:rsidP="00C2766A">
      <w:pPr>
        <w:spacing w:after="0" w:line="240" w:lineRule="auto"/>
        <w:rPr>
          <w:rFonts w:ascii="Arial" w:hAnsi="Arial" w:cs="Arial"/>
          <w:b/>
          <w:sz w:val="20"/>
          <w:szCs w:val="20"/>
        </w:rPr>
      </w:pPr>
    </w:p>
    <w:p w:rsidR="00EB39D2" w:rsidRPr="00EB39D2" w:rsidRDefault="00EB39D2" w:rsidP="00EB39D2">
      <w:pPr>
        <w:spacing w:after="0"/>
        <w:rPr>
          <w:rFonts w:ascii="Arial" w:hAnsi="Arial" w:cs="Arial"/>
          <w:b/>
          <w:sz w:val="20"/>
          <w:szCs w:val="20"/>
        </w:rPr>
      </w:pPr>
      <w:proofErr w:type="gramStart"/>
      <w:r>
        <w:rPr>
          <w:rFonts w:ascii="Arial" w:hAnsi="Arial" w:cs="Arial"/>
          <w:b/>
          <w:sz w:val="20"/>
          <w:szCs w:val="20"/>
        </w:rPr>
        <w:t>Q</w:t>
      </w:r>
      <w:r>
        <w:rPr>
          <w:rFonts w:ascii="Arial" w:hAnsi="Arial" w:cs="Arial"/>
          <w:b/>
          <w:sz w:val="20"/>
          <w:szCs w:val="20"/>
          <w:vertAlign w:val="subscript"/>
        </w:rPr>
        <w:t xml:space="preserve">10 </w:t>
      </w:r>
      <w:r>
        <w:rPr>
          <w:rFonts w:ascii="Arial" w:hAnsi="Arial" w:cs="Arial"/>
          <w:b/>
          <w:sz w:val="20"/>
          <w:szCs w:val="20"/>
        </w:rPr>
        <w:t xml:space="preserve"> (</w:t>
      </w:r>
      <w:proofErr w:type="gramEnd"/>
      <w:r>
        <w:rPr>
          <w:rFonts w:ascii="Arial" w:hAnsi="Arial" w:cs="Arial"/>
          <w:b/>
          <w:sz w:val="20"/>
          <w:szCs w:val="20"/>
        </w:rPr>
        <w:t>We did not learn about this formula in class.  I do not think it will be on the AP Biology Exam, but it is on the AP Biology Formula Sheet, so I have included some practice problems.)</w:t>
      </w:r>
    </w:p>
    <w:p w:rsidR="00EB39D2" w:rsidRDefault="00EB39D2" w:rsidP="00EB39D2">
      <w:pPr>
        <w:spacing w:after="0"/>
        <w:rPr>
          <w:rFonts w:ascii="Arial" w:hAnsi="Arial" w:cs="Arial"/>
          <w:sz w:val="20"/>
          <w:szCs w:val="20"/>
        </w:rPr>
      </w:pPr>
    </w:p>
    <w:p w:rsidR="00EB39D2" w:rsidRDefault="00EB39D2" w:rsidP="00EB39D2">
      <w:pPr>
        <w:spacing w:after="0"/>
        <w:rPr>
          <w:rFonts w:ascii="Arial" w:hAnsi="Arial" w:cs="Arial"/>
          <w:b/>
          <w:i/>
          <w:sz w:val="20"/>
          <w:szCs w:val="20"/>
        </w:rPr>
      </w:pPr>
      <w:r>
        <w:rPr>
          <w:rFonts w:ascii="Arial" w:hAnsi="Arial" w:cs="Arial"/>
          <w:b/>
          <w:i/>
          <w:sz w:val="20"/>
          <w:szCs w:val="20"/>
        </w:rPr>
        <w:t>Why use this formula?</w:t>
      </w:r>
    </w:p>
    <w:p w:rsidR="00EB39D2" w:rsidRDefault="00EB39D2" w:rsidP="00EB39D2">
      <w:pPr>
        <w:spacing w:after="0"/>
        <w:rPr>
          <w:rFonts w:ascii="Arial" w:hAnsi="Arial" w:cs="Arial"/>
          <w:sz w:val="20"/>
          <w:szCs w:val="20"/>
        </w:rPr>
      </w:pPr>
      <w:r>
        <w:rPr>
          <w:rFonts w:ascii="Arial" w:hAnsi="Arial" w:cs="Arial"/>
          <w:sz w:val="20"/>
          <w:szCs w:val="20"/>
        </w:rPr>
        <w:t>The Q</w:t>
      </w:r>
      <w:r>
        <w:rPr>
          <w:rFonts w:ascii="Arial" w:hAnsi="Arial" w:cs="Arial"/>
          <w:sz w:val="20"/>
          <w:szCs w:val="20"/>
          <w:vertAlign w:val="subscript"/>
        </w:rPr>
        <w:t xml:space="preserve">10 </w:t>
      </w:r>
      <w:r>
        <w:rPr>
          <w:rFonts w:ascii="Arial" w:hAnsi="Arial" w:cs="Arial"/>
          <w:sz w:val="20"/>
          <w:szCs w:val="20"/>
        </w:rPr>
        <w:t xml:space="preserve">value represents </w:t>
      </w:r>
      <w:r w:rsidRPr="00EC772D">
        <w:rPr>
          <w:rFonts w:ascii="Arial" w:hAnsi="Arial" w:cs="Arial"/>
          <w:sz w:val="20"/>
          <w:szCs w:val="20"/>
        </w:rPr>
        <w:t>the factor by which the rate</w:t>
      </w:r>
      <w:r>
        <w:rPr>
          <w:rFonts w:ascii="Arial" w:hAnsi="Arial" w:cs="Arial"/>
          <w:sz w:val="20"/>
          <w:szCs w:val="20"/>
        </w:rPr>
        <w:t xml:space="preserve"> </w:t>
      </w:r>
      <w:r w:rsidRPr="00EC772D">
        <w:rPr>
          <w:rFonts w:ascii="Arial" w:hAnsi="Arial" w:cs="Arial"/>
          <w:sz w:val="20"/>
          <w:szCs w:val="20"/>
        </w:rPr>
        <w:t>of a reaction increases for every 10-degree rise in the temperature</w:t>
      </w:r>
      <w:r>
        <w:rPr>
          <w:rFonts w:ascii="Arial" w:hAnsi="Arial" w:cs="Arial"/>
          <w:sz w:val="20"/>
          <w:szCs w:val="20"/>
        </w:rPr>
        <w:t xml:space="preserve">. </w:t>
      </w:r>
    </w:p>
    <w:p w:rsidR="00EB39D2" w:rsidRDefault="00EB39D2" w:rsidP="00EB39D2">
      <w:pPr>
        <w:spacing w:after="0"/>
        <w:rPr>
          <w:rFonts w:ascii="Arial" w:hAnsi="Arial" w:cs="Arial"/>
          <w:sz w:val="20"/>
          <w:szCs w:val="20"/>
        </w:rPr>
      </w:pPr>
    </w:p>
    <w:p w:rsidR="00EB39D2" w:rsidRDefault="00EB39D2" w:rsidP="00EB39D2">
      <w:pPr>
        <w:spacing w:after="0"/>
        <w:rPr>
          <w:rFonts w:ascii="Arial" w:hAnsi="Arial" w:cs="Arial"/>
          <w:b/>
          <w:i/>
          <w:sz w:val="20"/>
          <w:szCs w:val="20"/>
        </w:rPr>
      </w:pPr>
      <w:r>
        <w:rPr>
          <w:rFonts w:ascii="Arial" w:hAnsi="Arial" w:cs="Arial"/>
          <w:b/>
          <w:i/>
          <w:sz w:val="20"/>
          <w:szCs w:val="20"/>
        </w:rPr>
        <w:t>Helpful Videos</w:t>
      </w:r>
    </w:p>
    <w:p w:rsidR="00EB39D2" w:rsidRDefault="00EB39D2" w:rsidP="00EB39D2">
      <w:pPr>
        <w:spacing w:after="0"/>
        <w:rPr>
          <w:rFonts w:ascii="Arial" w:hAnsi="Arial" w:cs="Arial"/>
          <w:sz w:val="20"/>
          <w:szCs w:val="20"/>
        </w:rPr>
      </w:pPr>
      <w:r>
        <w:rPr>
          <w:rFonts w:ascii="Arial" w:hAnsi="Arial" w:cs="Arial"/>
          <w:sz w:val="20"/>
          <w:szCs w:val="20"/>
        </w:rPr>
        <w:t>Bozeman Biology – Q10 – The Temperature Coefficient:</w:t>
      </w:r>
    </w:p>
    <w:p w:rsidR="00EB39D2" w:rsidRDefault="006836BF" w:rsidP="00EB39D2">
      <w:pPr>
        <w:spacing w:after="0"/>
      </w:pPr>
      <w:hyperlink r:id="rId21" w:history="1">
        <w:r w:rsidR="00EB39D2" w:rsidRPr="00D40BAE">
          <w:rPr>
            <w:rStyle w:val="Hyperlink"/>
          </w:rPr>
          <w:t>https://www.youtube.com/watch?v=UQWWSmGM0yQ</w:t>
        </w:r>
      </w:hyperlink>
    </w:p>
    <w:p w:rsidR="00EB39D2" w:rsidRPr="003F2104" w:rsidRDefault="00EB39D2" w:rsidP="00EB39D2">
      <w:pPr>
        <w:spacing w:after="0"/>
        <w:rPr>
          <w:rFonts w:ascii="Arial" w:hAnsi="Arial" w:cs="Arial"/>
          <w:sz w:val="20"/>
          <w:szCs w:val="20"/>
        </w:rPr>
      </w:pPr>
    </w:p>
    <w:p w:rsidR="00EB39D2" w:rsidRPr="00EC772D" w:rsidRDefault="00EB39D2" w:rsidP="00EB39D2">
      <w:pPr>
        <w:spacing w:after="0"/>
        <w:rPr>
          <w:rFonts w:ascii="Arial" w:hAnsi="Arial" w:cs="Arial"/>
          <w:b/>
          <w:i/>
          <w:sz w:val="20"/>
          <w:szCs w:val="20"/>
        </w:rPr>
      </w:pPr>
      <w:r>
        <w:rPr>
          <w:rFonts w:ascii="Arial" w:hAnsi="Arial" w:cs="Arial"/>
          <w:b/>
          <w:i/>
          <w:sz w:val="20"/>
          <w:szCs w:val="20"/>
        </w:rPr>
        <w:t>Formula</w:t>
      </w:r>
    </w:p>
    <w:p w:rsidR="00EB39D2" w:rsidRPr="008C3248" w:rsidRDefault="00EB39D2" w:rsidP="00EB39D2">
      <w:pPr>
        <w:spacing w:after="0"/>
        <w:rPr>
          <w:rFonts w:ascii="Arial" w:hAnsi="Arial" w:cs="Arial"/>
          <w:sz w:val="20"/>
          <w:szCs w:val="20"/>
        </w:rPr>
      </w:pPr>
      <w:r>
        <w:rPr>
          <w:rFonts w:ascii="Arial" w:hAnsi="Arial" w:cs="Arial"/>
          <w:noProof/>
          <w:sz w:val="20"/>
          <w:szCs w:val="20"/>
        </w:rPr>
        <w:drawing>
          <wp:inline distT="0" distB="0" distL="0" distR="0">
            <wp:extent cx="1285875" cy="685800"/>
            <wp:effectExtent l="19050" t="0" r="9525" b="0"/>
            <wp:docPr id="2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1285875" cy="685800"/>
                    </a:xfrm>
                    <a:prstGeom prst="rect">
                      <a:avLst/>
                    </a:prstGeom>
                    <a:noFill/>
                    <a:ln w="9525">
                      <a:noFill/>
                      <a:miter lim="800000"/>
                      <a:headEnd/>
                      <a:tailEnd/>
                    </a:ln>
                  </pic:spPr>
                </pic:pic>
              </a:graphicData>
            </a:graphic>
          </wp:inline>
        </w:drawing>
      </w:r>
    </w:p>
    <w:p w:rsidR="00EB39D2" w:rsidRDefault="00EB39D2" w:rsidP="00EB39D2">
      <w:pPr>
        <w:spacing w:after="0"/>
        <w:rPr>
          <w:rFonts w:ascii="Arial" w:hAnsi="Arial" w:cs="Arial"/>
          <w:b/>
          <w:i/>
          <w:sz w:val="20"/>
          <w:szCs w:val="20"/>
        </w:rPr>
      </w:pPr>
      <w:r>
        <w:rPr>
          <w:rFonts w:ascii="Arial" w:hAnsi="Arial" w:cs="Arial"/>
          <w:b/>
          <w:i/>
          <w:sz w:val="20"/>
          <w:szCs w:val="20"/>
        </w:rPr>
        <w:t>Additional Information from the Formula Sheet</w:t>
      </w:r>
    </w:p>
    <w:p w:rsidR="00EB39D2" w:rsidRDefault="00EB39D2" w:rsidP="00EB39D2">
      <w:pPr>
        <w:spacing w:after="0"/>
        <w:rPr>
          <w:rFonts w:ascii="Arial" w:hAnsi="Arial" w:cs="Arial"/>
          <w:b/>
          <w:i/>
          <w:sz w:val="20"/>
          <w:szCs w:val="20"/>
        </w:rPr>
      </w:pPr>
      <w:r>
        <w:rPr>
          <w:rFonts w:ascii="Arial" w:hAnsi="Arial" w:cs="Arial"/>
          <w:b/>
          <w:i/>
          <w:noProof/>
          <w:sz w:val="20"/>
          <w:szCs w:val="20"/>
        </w:rPr>
        <w:drawing>
          <wp:inline distT="0" distB="0" distL="0" distR="0">
            <wp:extent cx="1943100" cy="1349571"/>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srcRect/>
                    <a:stretch>
                      <a:fillRect/>
                    </a:stretch>
                  </pic:blipFill>
                  <pic:spPr bwMode="auto">
                    <a:xfrm>
                      <a:off x="0" y="0"/>
                      <a:ext cx="1943100" cy="1349571"/>
                    </a:xfrm>
                    <a:prstGeom prst="rect">
                      <a:avLst/>
                    </a:prstGeom>
                    <a:noFill/>
                    <a:ln w="9525">
                      <a:noFill/>
                      <a:miter lim="800000"/>
                      <a:headEnd/>
                      <a:tailEnd/>
                    </a:ln>
                  </pic:spPr>
                </pic:pic>
              </a:graphicData>
            </a:graphic>
          </wp:inline>
        </w:drawing>
      </w:r>
      <w:bookmarkStart w:id="0" w:name="_GoBack"/>
      <w:bookmarkEnd w:id="0"/>
    </w:p>
    <w:p w:rsidR="00EB39D2" w:rsidRDefault="00EB39D2" w:rsidP="00EB39D2">
      <w:pPr>
        <w:spacing w:after="0"/>
        <w:rPr>
          <w:rFonts w:ascii="Arial" w:hAnsi="Arial" w:cs="Arial"/>
          <w:b/>
          <w:i/>
          <w:sz w:val="20"/>
          <w:szCs w:val="20"/>
        </w:rPr>
      </w:pPr>
    </w:p>
    <w:p w:rsidR="00EB39D2" w:rsidRDefault="00EB39D2" w:rsidP="00EB39D2">
      <w:pPr>
        <w:spacing w:after="0"/>
        <w:rPr>
          <w:rFonts w:ascii="Arial" w:hAnsi="Arial" w:cs="Arial"/>
          <w:b/>
          <w:i/>
          <w:sz w:val="20"/>
          <w:szCs w:val="20"/>
        </w:rPr>
      </w:pPr>
      <w:r>
        <w:rPr>
          <w:rFonts w:ascii="Arial" w:hAnsi="Arial" w:cs="Arial"/>
          <w:b/>
          <w:i/>
          <w:noProof/>
          <w:sz w:val="20"/>
          <w:szCs w:val="20"/>
        </w:rPr>
        <w:drawing>
          <wp:inline distT="0" distB="0" distL="0" distR="0">
            <wp:extent cx="6858000" cy="4398166"/>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srcRect/>
                    <a:stretch>
                      <a:fillRect/>
                    </a:stretch>
                  </pic:blipFill>
                  <pic:spPr bwMode="auto">
                    <a:xfrm>
                      <a:off x="0" y="0"/>
                      <a:ext cx="6858000" cy="4398166"/>
                    </a:xfrm>
                    <a:prstGeom prst="rect">
                      <a:avLst/>
                    </a:prstGeom>
                    <a:noFill/>
                    <a:ln w="9525">
                      <a:noFill/>
                      <a:miter lim="800000"/>
                      <a:headEnd/>
                      <a:tailEnd/>
                    </a:ln>
                  </pic:spPr>
                </pic:pic>
              </a:graphicData>
            </a:graphic>
          </wp:inline>
        </w:drawing>
      </w:r>
    </w:p>
    <w:p w:rsidR="00EB39D2" w:rsidRPr="00EC772D" w:rsidRDefault="00EB39D2" w:rsidP="00EB39D2">
      <w:pPr>
        <w:spacing w:after="0"/>
        <w:rPr>
          <w:rFonts w:ascii="Arial" w:hAnsi="Arial" w:cs="Arial"/>
          <w:b/>
          <w:sz w:val="20"/>
          <w:szCs w:val="20"/>
        </w:rPr>
      </w:pPr>
      <w:r>
        <w:rPr>
          <w:rFonts w:ascii="Arial" w:hAnsi="Arial" w:cs="Arial"/>
          <w:b/>
          <w:sz w:val="20"/>
          <w:szCs w:val="20"/>
        </w:rPr>
        <w:lastRenderedPageBreak/>
        <w:t>Primary Productivity (We did not learn about this formula in class.  I do not think it will be on the AP Biology Exam, but it is on the AP Biology Formula Sheet, so I have included some practice problems.)</w:t>
      </w:r>
    </w:p>
    <w:p w:rsidR="00EB39D2" w:rsidRDefault="00EB39D2" w:rsidP="00EB39D2">
      <w:pPr>
        <w:spacing w:after="0"/>
        <w:rPr>
          <w:rFonts w:ascii="Arial" w:hAnsi="Arial" w:cs="Arial"/>
          <w:sz w:val="20"/>
          <w:szCs w:val="20"/>
        </w:rPr>
      </w:pPr>
    </w:p>
    <w:p w:rsidR="00EB39D2" w:rsidRDefault="00EB39D2" w:rsidP="00EB39D2">
      <w:pPr>
        <w:spacing w:after="0"/>
        <w:rPr>
          <w:rFonts w:ascii="Arial" w:hAnsi="Arial" w:cs="Arial"/>
          <w:b/>
          <w:i/>
          <w:sz w:val="20"/>
          <w:szCs w:val="20"/>
        </w:rPr>
      </w:pPr>
      <w:r>
        <w:rPr>
          <w:rFonts w:ascii="Arial" w:hAnsi="Arial" w:cs="Arial"/>
          <w:b/>
          <w:i/>
          <w:sz w:val="20"/>
          <w:szCs w:val="20"/>
        </w:rPr>
        <w:t>Why use this formula?</w:t>
      </w:r>
    </w:p>
    <w:p w:rsidR="00EB39D2" w:rsidRDefault="00EB39D2" w:rsidP="00EB39D2">
      <w:pPr>
        <w:spacing w:after="0"/>
        <w:rPr>
          <w:rFonts w:ascii="Arial" w:hAnsi="Arial" w:cs="Arial"/>
          <w:sz w:val="20"/>
          <w:szCs w:val="20"/>
        </w:rPr>
      </w:pPr>
      <w:r>
        <w:rPr>
          <w:rFonts w:ascii="Arial" w:hAnsi="Arial" w:cs="Arial"/>
          <w:sz w:val="20"/>
          <w:szCs w:val="20"/>
        </w:rPr>
        <w:t xml:space="preserve">The primary productivity formula can be used to determine the mass of carbon fixed to glucose during photosynthesis based on measurements of the amount of oxygen gas produced. </w:t>
      </w:r>
    </w:p>
    <w:p w:rsidR="00EB39D2" w:rsidRPr="003F2104" w:rsidRDefault="00EB39D2" w:rsidP="00EB39D2">
      <w:pPr>
        <w:spacing w:after="0"/>
        <w:rPr>
          <w:rFonts w:ascii="Arial" w:hAnsi="Arial" w:cs="Arial"/>
          <w:sz w:val="20"/>
          <w:szCs w:val="20"/>
        </w:rPr>
      </w:pPr>
    </w:p>
    <w:p w:rsidR="00EB39D2" w:rsidRPr="00EC772D" w:rsidRDefault="00EB39D2" w:rsidP="00EB39D2">
      <w:pPr>
        <w:spacing w:after="0"/>
        <w:rPr>
          <w:rFonts w:ascii="Arial" w:hAnsi="Arial" w:cs="Arial"/>
          <w:b/>
          <w:i/>
          <w:sz w:val="20"/>
          <w:szCs w:val="20"/>
        </w:rPr>
      </w:pPr>
      <w:r>
        <w:rPr>
          <w:rFonts w:ascii="Arial" w:hAnsi="Arial" w:cs="Arial"/>
          <w:b/>
          <w:i/>
          <w:sz w:val="20"/>
          <w:szCs w:val="20"/>
        </w:rPr>
        <w:t>Formula</w:t>
      </w:r>
    </w:p>
    <w:p w:rsidR="00EB39D2" w:rsidRDefault="00EB39D2" w:rsidP="00EB39D2">
      <w:pPr>
        <w:spacing w:after="0"/>
        <w:rPr>
          <w:rFonts w:ascii="Arial" w:hAnsi="Arial" w:cs="Arial"/>
          <w:sz w:val="20"/>
          <w:szCs w:val="20"/>
        </w:rPr>
      </w:pPr>
      <w:r>
        <w:rPr>
          <w:rFonts w:ascii="Arial" w:hAnsi="Arial" w:cs="Arial"/>
          <w:noProof/>
          <w:sz w:val="20"/>
          <w:szCs w:val="20"/>
        </w:rPr>
        <w:drawing>
          <wp:anchor distT="0" distB="0" distL="114300" distR="114300" simplePos="0" relativeHeight="251677696" behindDoc="0" locked="0" layoutInCell="1" allowOverlap="1">
            <wp:simplePos x="0" y="0"/>
            <wp:positionH relativeFrom="margin">
              <wp:posOffset>5927725</wp:posOffset>
            </wp:positionH>
            <wp:positionV relativeFrom="margin">
              <wp:posOffset>1819910</wp:posOffset>
            </wp:positionV>
            <wp:extent cx="826135" cy="1767840"/>
            <wp:effectExtent l="19050" t="0" r="0" b="0"/>
            <wp:wrapSquare wrapText="bothSides"/>
            <wp:docPr id="28"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135" cy="1767840"/>
                    </a:xfrm>
                    <a:prstGeom prst="rect">
                      <a:avLst/>
                    </a:prstGeom>
                    <a:noFill/>
                    <a:ln>
                      <a:noFill/>
                    </a:ln>
                  </pic:spPr>
                </pic:pic>
              </a:graphicData>
            </a:graphic>
          </wp:anchor>
        </w:drawing>
      </w:r>
      <w:r>
        <w:rPr>
          <w:rFonts w:ascii="Arial" w:hAnsi="Arial" w:cs="Arial"/>
          <w:noProof/>
          <w:sz w:val="20"/>
          <w:szCs w:val="20"/>
        </w:rPr>
        <w:drawing>
          <wp:inline distT="0" distB="0" distL="0" distR="0">
            <wp:extent cx="2162175" cy="413248"/>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cstate="print"/>
                    <a:srcRect/>
                    <a:stretch>
                      <a:fillRect/>
                    </a:stretch>
                  </pic:blipFill>
                  <pic:spPr bwMode="auto">
                    <a:xfrm>
                      <a:off x="0" y="0"/>
                      <a:ext cx="2162175" cy="413248"/>
                    </a:xfrm>
                    <a:prstGeom prst="rect">
                      <a:avLst/>
                    </a:prstGeom>
                    <a:noFill/>
                    <a:ln w="9525">
                      <a:noFill/>
                      <a:miter lim="800000"/>
                      <a:headEnd/>
                      <a:tailEnd/>
                    </a:ln>
                  </pic:spPr>
                </pic:pic>
              </a:graphicData>
            </a:graphic>
          </wp:inline>
        </w:drawing>
      </w:r>
    </w:p>
    <w:p w:rsidR="00EB39D2" w:rsidRDefault="00EB39D2" w:rsidP="00EB39D2">
      <w:pPr>
        <w:spacing w:after="0"/>
        <w:rPr>
          <w:rFonts w:ascii="Arial" w:hAnsi="Arial" w:cs="Arial"/>
          <w:sz w:val="20"/>
          <w:szCs w:val="20"/>
        </w:rPr>
      </w:pPr>
    </w:p>
    <w:p w:rsidR="00EB39D2" w:rsidRDefault="00EB39D2" w:rsidP="00EB39D2">
      <w:pPr>
        <w:spacing w:after="0"/>
        <w:rPr>
          <w:rFonts w:ascii="Arial" w:hAnsi="Arial" w:cs="Arial"/>
          <w:sz w:val="20"/>
          <w:szCs w:val="20"/>
        </w:rPr>
      </w:pPr>
      <w:r>
        <w:rPr>
          <w:rFonts w:ascii="Arial" w:hAnsi="Arial" w:cs="Arial"/>
          <w:sz w:val="20"/>
          <w:szCs w:val="20"/>
        </w:rPr>
        <w:t>A scientist recorded the amount of dissolved oxygen produced by elodea, an underwater plant, as 52 mg O</w:t>
      </w:r>
      <w:r>
        <w:rPr>
          <w:rFonts w:ascii="Arial" w:hAnsi="Arial" w:cs="Arial"/>
          <w:sz w:val="20"/>
          <w:szCs w:val="20"/>
          <w:vertAlign w:val="subscript"/>
        </w:rPr>
        <w:t>2</w:t>
      </w:r>
      <w:r>
        <w:rPr>
          <w:rFonts w:ascii="Arial" w:hAnsi="Arial" w:cs="Arial"/>
          <w:sz w:val="20"/>
          <w:szCs w:val="20"/>
        </w:rPr>
        <w:t xml:space="preserve">/L. How much carbon (in mg/L) was fixed by this plant?  Round your answer to the nearest tenth. </w:t>
      </w:r>
    </w:p>
    <w:p w:rsidR="00EB39D2" w:rsidRDefault="00EB39D2" w:rsidP="00EB39D2">
      <w:pPr>
        <w:spacing w:after="0"/>
        <w:rPr>
          <w:rFonts w:ascii="Arial" w:hAnsi="Arial" w:cs="Arial"/>
          <w:sz w:val="20"/>
          <w:szCs w:val="20"/>
        </w:rPr>
      </w:pPr>
    </w:p>
    <w:p w:rsidR="00EB39D2" w:rsidRDefault="00EB39D2" w:rsidP="00EB39D2">
      <w:pPr>
        <w:spacing w:after="0"/>
        <w:rPr>
          <w:rFonts w:ascii="Arial" w:hAnsi="Arial" w:cs="Arial"/>
          <w:sz w:val="20"/>
          <w:szCs w:val="20"/>
        </w:rPr>
      </w:pPr>
    </w:p>
    <w:p w:rsidR="00EB39D2" w:rsidRDefault="00EB39D2" w:rsidP="00EB39D2">
      <w:pPr>
        <w:spacing w:after="0"/>
        <w:rPr>
          <w:rFonts w:ascii="Arial" w:hAnsi="Arial" w:cs="Arial"/>
          <w:sz w:val="20"/>
          <w:szCs w:val="20"/>
        </w:rPr>
      </w:pPr>
    </w:p>
    <w:p w:rsidR="00EB39D2" w:rsidRDefault="00EB39D2" w:rsidP="00EB39D2">
      <w:pPr>
        <w:spacing w:after="0"/>
        <w:rPr>
          <w:rFonts w:ascii="Arial" w:hAnsi="Arial" w:cs="Arial"/>
          <w:sz w:val="20"/>
          <w:szCs w:val="20"/>
        </w:rPr>
      </w:pPr>
    </w:p>
    <w:p w:rsidR="00EB39D2" w:rsidRDefault="00EB39D2" w:rsidP="00EB39D2">
      <w:pPr>
        <w:spacing w:after="0"/>
        <w:rPr>
          <w:rFonts w:ascii="Arial" w:hAnsi="Arial" w:cs="Arial"/>
          <w:sz w:val="20"/>
          <w:szCs w:val="20"/>
        </w:rPr>
      </w:pPr>
    </w:p>
    <w:p w:rsidR="00EB39D2" w:rsidRDefault="00EB39D2" w:rsidP="00EB39D2">
      <w:pPr>
        <w:spacing w:after="0"/>
        <w:rPr>
          <w:rFonts w:ascii="Arial" w:hAnsi="Arial" w:cs="Arial"/>
          <w:sz w:val="20"/>
          <w:szCs w:val="20"/>
        </w:rPr>
      </w:pPr>
    </w:p>
    <w:p w:rsidR="00EB39D2" w:rsidRDefault="00EB39D2" w:rsidP="00EB39D2">
      <w:pPr>
        <w:spacing w:after="0"/>
        <w:rPr>
          <w:rFonts w:ascii="Arial" w:hAnsi="Arial" w:cs="Arial"/>
          <w:sz w:val="20"/>
          <w:szCs w:val="20"/>
        </w:rPr>
      </w:pPr>
    </w:p>
    <w:p w:rsidR="00EB39D2" w:rsidRDefault="00EB39D2" w:rsidP="00EB39D2">
      <w:pPr>
        <w:spacing w:after="0"/>
        <w:rPr>
          <w:rFonts w:ascii="Arial" w:hAnsi="Arial" w:cs="Arial"/>
          <w:sz w:val="20"/>
          <w:szCs w:val="20"/>
        </w:rPr>
      </w:pPr>
    </w:p>
    <w:p w:rsidR="00EB39D2" w:rsidRDefault="00EB39D2" w:rsidP="00EB39D2">
      <w:pPr>
        <w:spacing w:after="0"/>
        <w:rPr>
          <w:rFonts w:ascii="Arial" w:hAnsi="Arial" w:cs="Arial"/>
          <w:sz w:val="20"/>
          <w:szCs w:val="20"/>
        </w:rPr>
      </w:pPr>
      <w:r>
        <w:rPr>
          <w:rFonts w:ascii="Arial" w:hAnsi="Arial" w:cs="Arial"/>
          <w:noProof/>
          <w:sz w:val="20"/>
          <w:szCs w:val="20"/>
        </w:rPr>
        <w:drawing>
          <wp:anchor distT="0" distB="0" distL="114300" distR="114300" simplePos="0" relativeHeight="251675648" behindDoc="0" locked="0" layoutInCell="1" allowOverlap="1">
            <wp:simplePos x="0" y="0"/>
            <wp:positionH relativeFrom="margin">
              <wp:posOffset>5927725</wp:posOffset>
            </wp:positionH>
            <wp:positionV relativeFrom="margin">
              <wp:posOffset>3778250</wp:posOffset>
            </wp:positionV>
            <wp:extent cx="826135" cy="1767840"/>
            <wp:effectExtent l="19050" t="0" r="0" b="0"/>
            <wp:wrapSquare wrapText="bothSides"/>
            <wp:docPr id="41"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135" cy="1767840"/>
                    </a:xfrm>
                    <a:prstGeom prst="rect">
                      <a:avLst/>
                    </a:prstGeom>
                    <a:noFill/>
                    <a:ln>
                      <a:noFill/>
                    </a:ln>
                  </pic:spPr>
                </pic:pic>
              </a:graphicData>
            </a:graphic>
          </wp:anchor>
        </w:drawing>
      </w:r>
      <w:r>
        <w:rPr>
          <w:rFonts w:ascii="Arial" w:hAnsi="Arial" w:cs="Arial"/>
          <w:sz w:val="20"/>
          <w:szCs w:val="20"/>
        </w:rPr>
        <w:t>An elodea plant fixed 1.5 mg carbon / L.  How much dissolved oxygen (in mg / L) was produced by this plant?</w:t>
      </w:r>
    </w:p>
    <w:p w:rsidR="00EB39D2" w:rsidRPr="009844D4" w:rsidRDefault="00EB39D2" w:rsidP="00EB39D2">
      <w:pPr>
        <w:spacing w:after="0"/>
        <w:rPr>
          <w:rFonts w:ascii="Arial" w:hAnsi="Arial" w:cs="Arial"/>
          <w:sz w:val="20"/>
          <w:szCs w:val="20"/>
        </w:rPr>
      </w:pPr>
    </w:p>
    <w:p w:rsidR="00EB39D2" w:rsidRDefault="00EB39D2" w:rsidP="00EB39D2">
      <w:pPr>
        <w:autoSpaceDE w:val="0"/>
        <w:autoSpaceDN w:val="0"/>
        <w:adjustRightInd w:val="0"/>
        <w:rPr>
          <w:rFonts w:ascii="Helvetica" w:hAnsi="Helvetica" w:cs="Helvetica"/>
        </w:rPr>
      </w:pPr>
    </w:p>
    <w:p w:rsidR="00EB39D2" w:rsidRDefault="00EB39D2" w:rsidP="00EB39D2">
      <w:pPr>
        <w:autoSpaceDE w:val="0"/>
        <w:autoSpaceDN w:val="0"/>
        <w:adjustRightInd w:val="0"/>
        <w:rPr>
          <w:rFonts w:ascii="Helvetica" w:hAnsi="Helvetica" w:cs="Helvetica"/>
        </w:rPr>
      </w:pPr>
    </w:p>
    <w:sectPr w:rsidR="00EB39D2" w:rsidSect="006836BF">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Ubuntu">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366A"/>
    <w:multiLevelType w:val="hybridMultilevel"/>
    <w:tmpl w:val="861677BE"/>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 w15:restartNumberingAfterBreak="0">
    <w:nsid w:val="089A1AC2"/>
    <w:multiLevelType w:val="hybridMultilevel"/>
    <w:tmpl w:val="64A6D48C"/>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 w15:restartNumberingAfterBreak="0">
    <w:nsid w:val="0A16216A"/>
    <w:multiLevelType w:val="hybridMultilevel"/>
    <w:tmpl w:val="492C7876"/>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 w15:restartNumberingAfterBreak="0">
    <w:nsid w:val="0A964351"/>
    <w:multiLevelType w:val="hybridMultilevel"/>
    <w:tmpl w:val="635C5B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AC728D8"/>
    <w:multiLevelType w:val="hybridMultilevel"/>
    <w:tmpl w:val="2DB8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E4976"/>
    <w:multiLevelType w:val="hybridMultilevel"/>
    <w:tmpl w:val="F030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966C6F"/>
    <w:multiLevelType w:val="hybridMultilevel"/>
    <w:tmpl w:val="08D2B4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F6726E"/>
    <w:multiLevelType w:val="hybridMultilevel"/>
    <w:tmpl w:val="84E4BBAA"/>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8" w15:restartNumberingAfterBreak="0">
    <w:nsid w:val="15BF04B4"/>
    <w:multiLevelType w:val="hybridMultilevel"/>
    <w:tmpl w:val="27AEA5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562156"/>
    <w:multiLevelType w:val="hybridMultilevel"/>
    <w:tmpl w:val="2C24B31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B6412E3"/>
    <w:multiLevelType w:val="hybridMultilevel"/>
    <w:tmpl w:val="847609B4"/>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1" w15:restartNumberingAfterBreak="0">
    <w:nsid w:val="2AF943D1"/>
    <w:multiLevelType w:val="hybridMultilevel"/>
    <w:tmpl w:val="CAB630D4"/>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2" w15:restartNumberingAfterBreak="0">
    <w:nsid w:val="2DE436D6"/>
    <w:multiLevelType w:val="hybridMultilevel"/>
    <w:tmpl w:val="AD02D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1657ED"/>
    <w:multiLevelType w:val="hybridMultilevel"/>
    <w:tmpl w:val="4F527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9F6092"/>
    <w:multiLevelType w:val="hybridMultilevel"/>
    <w:tmpl w:val="5AAC1424"/>
    <w:lvl w:ilvl="0" w:tplc="0409000F">
      <w:start w:val="1"/>
      <w:numFmt w:val="decimal"/>
      <w:lvlText w:val="%1."/>
      <w:lvlJc w:val="left"/>
      <w:pPr>
        <w:tabs>
          <w:tab w:val="num" w:pos="720"/>
        </w:tabs>
        <w:ind w:left="720" w:hanging="360"/>
      </w:pPr>
    </w:lvl>
    <w:lvl w:ilvl="1" w:tplc="006ED0E0">
      <w:start w:val="1"/>
      <w:numFmt w:val="upperLetter"/>
      <w:lvlText w:val="(%2)"/>
      <w:lvlJc w:val="left"/>
      <w:pPr>
        <w:tabs>
          <w:tab w:val="num" w:pos="1500"/>
        </w:tabs>
        <w:ind w:left="1500" w:hanging="42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242540A"/>
    <w:multiLevelType w:val="hybridMultilevel"/>
    <w:tmpl w:val="9650284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82520FE"/>
    <w:multiLevelType w:val="hybridMultilevel"/>
    <w:tmpl w:val="AB2C594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884721E"/>
    <w:multiLevelType w:val="hybridMultilevel"/>
    <w:tmpl w:val="74147E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651C14"/>
    <w:multiLevelType w:val="hybridMultilevel"/>
    <w:tmpl w:val="C1964500"/>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9" w15:restartNumberingAfterBreak="0">
    <w:nsid w:val="3EF03181"/>
    <w:multiLevelType w:val="hybridMultilevel"/>
    <w:tmpl w:val="A5C876EE"/>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0" w15:restartNumberingAfterBreak="0">
    <w:nsid w:val="404D03A4"/>
    <w:multiLevelType w:val="hybridMultilevel"/>
    <w:tmpl w:val="B19655C2"/>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407F7DBB"/>
    <w:multiLevelType w:val="hybridMultilevel"/>
    <w:tmpl w:val="896439C0"/>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2" w15:restartNumberingAfterBreak="0">
    <w:nsid w:val="421B54D2"/>
    <w:multiLevelType w:val="hybridMultilevel"/>
    <w:tmpl w:val="68C49FC6"/>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3" w15:restartNumberingAfterBreak="0">
    <w:nsid w:val="437061CA"/>
    <w:multiLevelType w:val="hybridMultilevel"/>
    <w:tmpl w:val="8C504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3EC7C8D"/>
    <w:multiLevelType w:val="hybridMultilevel"/>
    <w:tmpl w:val="E6003034"/>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5" w15:restartNumberingAfterBreak="0">
    <w:nsid w:val="44D14DAC"/>
    <w:multiLevelType w:val="hybridMultilevel"/>
    <w:tmpl w:val="08D2B4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5157146"/>
    <w:multiLevelType w:val="hybridMultilevel"/>
    <w:tmpl w:val="C694B05E"/>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7" w15:restartNumberingAfterBreak="0">
    <w:nsid w:val="46DD3DB8"/>
    <w:multiLevelType w:val="hybridMultilevel"/>
    <w:tmpl w:val="B750F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8F03BB"/>
    <w:multiLevelType w:val="hybridMultilevel"/>
    <w:tmpl w:val="B1A6A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9086BC6"/>
    <w:multiLevelType w:val="hybridMultilevel"/>
    <w:tmpl w:val="B7722252"/>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0" w15:restartNumberingAfterBreak="0">
    <w:nsid w:val="495D3811"/>
    <w:multiLevelType w:val="hybridMultilevel"/>
    <w:tmpl w:val="5A946D4C"/>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1" w15:restartNumberingAfterBreak="0">
    <w:nsid w:val="498A77CD"/>
    <w:multiLevelType w:val="hybridMultilevel"/>
    <w:tmpl w:val="9F02AA56"/>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2" w15:restartNumberingAfterBreak="0">
    <w:nsid w:val="4EE908C0"/>
    <w:multiLevelType w:val="hybridMultilevel"/>
    <w:tmpl w:val="CE088B9A"/>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3" w15:restartNumberingAfterBreak="0">
    <w:nsid w:val="4FF81AB5"/>
    <w:multiLevelType w:val="hybridMultilevel"/>
    <w:tmpl w:val="6ED2E0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34C4115"/>
    <w:multiLevelType w:val="hybridMultilevel"/>
    <w:tmpl w:val="1DE09FD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53540713"/>
    <w:multiLevelType w:val="hybridMultilevel"/>
    <w:tmpl w:val="7EF6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7D2F3B"/>
    <w:multiLevelType w:val="hybridMultilevel"/>
    <w:tmpl w:val="475E3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4005E13"/>
    <w:multiLevelType w:val="hybridMultilevel"/>
    <w:tmpl w:val="212275B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571056FA"/>
    <w:multiLevelType w:val="hybridMultilevel"/>
    <w:tmpl w:val="5A4C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EE129F"/>
    <w:multiLevelType w:val="hybridMultilevel"/>
    <w:tmpl w:val="32D217F0"/>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0" w15:restartNumberingAfterBreak="0">
    <w:nsid w:val="5A856C78"/>
    <w:multiLevelType w:val="hybridMultilevel"/>
    <w:tmpl w:val="007E254E"/>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1" w15:restartNumberingAfterBreak="0">
    <w:nsid w:val="5DC2216F"/>
    <w:multiLevelType w:val="hybridMultilevel"/>
    <w:tmpl w:val="BD668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EA41013"/>
    <w:multiLevelType w:val="hybridMultilevel"/>
    <w:tmpl w:val="A24CCF90"/>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3" w15:restartNumberingAfterBreak="0">
    <w:nsid w:val="615D04C3"/>
    <w:multiLevelType w:val="hybridMultilevel"/>
    <w:tmpl w:val="5F243B4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61F138B4"/>
    <w:multiLevelType w:val="hybridMultilevel"/>
    <w:tmpl w:val="4232025C"/>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5" w15:restartNumberingAfterBreak="0">
    <w:nsid w:val="64F27387"/>
    <w:multiLevelType w:val="multilevel"/>
    <w:tmpl w:val="BCAEE96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A5470E"/>
    <w:multiLevelType w:val="multilevel"/>
    <w:tmpl w:val="38A2F39E"/>
    <w:lvl w:ilvl="0">
      <w:start w:val="1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EE936F2"/>
    <w:multiLevelType w:val="hybridMultilevel"/>
    <w:tmpl w:val="AE4AC1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0CA5868"/>
    <w:multiLevelType w:val="hybridMultilevel"/>
    <w:tmpl w:val="E02A62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1CD105A"/>
    <w:multiLevelType w:val="hybridMultilevel"/>
    <w:tmpl w:val="0A98D4C8"/>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50" w15:restartNumberingAfterBreak="0">
    <w:nsid w:val="723F3B85"/>
    <w:multiLevelType w:val="multilevel"/>
    <w:tmpl w:val="4648B3FA"/>
    <w:lvl w:ilvl="0">
      <w:start w:val="1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2877030"/>
    <w:multiLevelType w:val="hybridMultilevel"/>
    <w:tmpl w:val="466E5330"/>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52" w15:restartNumberingAfterBreak="0">
    <w:nsid w:val="73D03911"/>
    <w:multiLevelType w:val="hybridMultilevel"/>
    <w:tmpl w:val="03DEC70A"/>
    <w:lvl w:ilvl="0" w:tplc="006ED0E0">
      <w:start w:val="1"/>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53" w15:restartNumberingAfterBreak="0">
    <w:nsid w:val="742910A6"/>
    <w:multiLevelType w:val="hybridMultilevel"/>
    <w:tmpl w:val="2BEEBBA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77AE11FE"/>
    <w:multiLevelType w:val="hybridMultilevel"/>
    <w:tmpl w:val="E4E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1"/>
  </w:num>
  <w:num w:numId="3">
    <w:abstractNumId w:val="44"/>
  </w:num>
  <w:num w:numId="4">
    <w:abstractNumId w:val="0"/>
  </w:num>
  <w:num w:numId="5">
    <w:abstractNumId w:val="10"/>
  </w:num>
  <w:num w:numId="6">
    <w:abstractNumId w:val="30"/>
  </w:num>
  <w:num w:numId="7">
    <w:abstractNumId w:val="11"/>
  </w:num>
  <w:num w:numId="8">
    <w:abstractNumId w:val="24"/>
  </w:num>
  <w:num w:numId="9">
    <w:abstractNumId w:val="42"/>
  </w:num>
  <w:num w:numId="10">
    <w:abstractNumId w:val="18"/>
  </w:num>
  <w:num w:numId="11">
    <w:abstractNumId w:val="32"/>
  </w:num>
  <w:num w:numId="12">
    <w:abstractNumId w:val="40"/>
  </w:num>
  <w:num w:numId="13">
    <w:abstractNumId w:val="21"/>
  </w:num>
  <w:num w:numId="14">
    <w:abstractNumId w:val="49"/>
  </w:num>
  <w:num w:numId="15">
    <w:abstractNumId w:val="31"/>
  </w:num>
  <w:num w:numId="16">
    <w:abstractNumId w:val="7"/>
  </w:num>
  <w:num w:numId="17">
    <w:abstractNumId w:val="2"/>
  </w:num>
  <w:num w:numId="18">
    <w:abstractNumId w:val="39"/>
  </w:num>
  <w:num w:numId="19">
    <w:abstractNumId w:val="29"/>
  </w:num>
  <w:num w:numId="20">
    <w:abstractNumId w:val="52"/>
  </w:num>
  <w:num w:numId="21">
    <w:abstractNumId w:val="19"/>
  </w:num>
  <w:num w:numId="22">
    <w:abstractNumId w:val="1"/>
  </w:num>
  <w:num w:numId="23">
    <w:abstractNumId w:val="26"/>
  </w:num>
  <w:num w:numId="24">
    <w:abstractNumId w:val="22"/>
  </w:num>
  <w:num w:numId="25">
    <w:abstractNumId w:val="54"/>
  </w:num>
  <w:num w:numId="26">
    <w:abstractNumId w:val="8"/>
  </w:num>
  <w:num w:numId="27">
    <w:abstractNumId w:val="50"/>
  </w:num>
  <w:num w:numId="28">
    <w:abstractNumId w:val="46"/>
  </w:num>
  <w:num w:numId="29">
    <w:abstractNumId w:val="13"/>
  </w:num>
  <w:num w:numId="30">
    <w:abstractNumId w:val="45"/>
  </w:num>
  <w:num w:numId="31">
    <w:abstractNumId w:val="5"/>
  </w:num>
  <w:num w:numId="32">
    <w:abstractNumId w:val="23"/>
  </w:num>
  <w:num w:numId="33">
    <w:abstractNumId w:val="27"/>
  </w:num>
  <w:num w:numId="34">
    <w:abstractNumId w:val="17"/>
  </w:num>
  <w:num w:numId="35">
    <w:abstractNumId w:val="43"/>
  </w:num>
  <w:num w:numId="36">
    <w:abstractNumId w:val="3"/>
  </w:num>
  <w:num w:numId="37">
    <w:abstractNumId w:val="36"/>
  </w:num>
  <w:num w:numId="38">
    <w:abstractNumId w:val="28"/>
  </w:num>
  <w:num w:numId="39">
    <w:abstractNumId w:val="16"/>
  </w:num>
  <w:num w:numId="40">
    <w:abstractNumId w:val="38"/>
  </w:num>
  <w:num w:numId="41">
    <w:abstractNumId w:val="15"/>
  </w:num>
  <w:num w:numId="42">
    <w:abstractNumId w:val="20"/>
  </w:num>
  <w:num w:numId="43">
    <w:abstractNumId w:val="37"/>
  </w:num>
  <w:num w:numId="44">
    <w:abstractNumId w:val="53"/>
  </w:num>
  <w:num w:numId="45">
    <w:abstractNumId w:val="9"/>
  </w:num>
  <w:num w:numId="46">
    <w:abstractNumId w:val="4"/>
  </w:num>
  <w:num w:numId="47">
    <w:abstractNumId w:val="33"/>
  </w:num>
  <w:num w:numId="48">
    <w:abstractNumId w:val="12"/>
  </w:num>
  <w:num w:numId="49">
    <w:abstractNumId w:val="35"/>
  </w:num>
  <w:num w:numId="50">
    <w:abstractNumId w:val="48"/>
  </w:num>
  <w:num w:numId="51">
    <w:abstractNumId w:val="34"/>
  </w:num>
  <w:num w:numId="52">
    <w:abstractNumId w:val="47"/>
  </w:num>
  <w:num w:numId="53">
    <w:abstractNumId w:val="25"/>
  </w:num>
  <w:num w:numId="54">
    <w:abstractNumId w:val="6"/>
  </w:num>
  <w:num w:numId="55">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FBC"/>
    <w:rsid w:val="00015D9F"/>
    <w:rsid w:val="00016AEC"/>
    <w:rsid w:val="00032512"/>
    <w:rsid w:val="000423B5"/>
    <w:rsid w:val="000A116D"/>
    <w:rsid w:val="000F16C9"/>
    <w:rsid w:val="00124F52"/>
    <w:rsid w:val="00134175"/>
    <w:rsid w:val="00194FFE"/>
    <w:rsid w:val="001D011E"/>
    <w:rsid w:val="001D61E1"/>
    <w:rsid w:val="002047B5"/>
    <w:rsid w:val="00250AEF"/>
    <w:rsid w:val="00291FBC"/>
    <w:rsid w:val="00341817"/>
    <w:rsid w:val="003451D0"/>
    <w:rsid w:val="00347871"/>
    <w:rsid w:val="00351F42"/>
    <w:rsid w:val="00353A36"/>
    <w:rsid w:val="00385259"/>
    <w:rsid w:val="00396A96"/>
    <w:rsid w:val="003A1C67"/>
    <w:rsid w:val="003C0524"/>
    <w:rsid w:val="0042553A"/>
    <w:rsid w:val="004474DA"/>
    <w:rsid w:val="004E1AE3"/>
    <w:rsid w:val="0050595C"/>
    <w:rsid w:val="0051524D"/>
    <w:rsid w:val="00572E71"/>
    <w:rsid w:val="005B408C"/>
    <w:rsid w:val="00642F20"/>
    <w:rsid w:val="00650151"/>
    <w:rsid w:val="006836BF"/>
    <w:rsid w:val="00695AE7"/>
    <w:rsid w:val="006D45E0"/>
    <w:rsid w:val="006F685E"/>
    <w:rsid w:val="00727B80"/>
    <w:rsid w:val="00732516"/>
    <w:rsid w:val="00740095"/>
    <w:rsid w:val="0074153D"/>
    <w:rsid w:val="007903AF"/>
    <w:rsid w:val="007B428F"/>
    <w:rsid w:val="007E696A"/>
    <w:rsid w:val="007F7792"/>
    <w:rsid w:val="00812006"/>
    <w:rsid w:val="00817212"/>
    <w:rsid w:val="00826256"/>
    <w:rsid w:val="00852B69"/>
    <w:rsid w:val="0085380C"/>
    <w:rsid w:val="008913C4"/>
    <w:rsid w:val="0089724B"/>
    <w:rsid w:val="008B5803"/>
    <w:rsid w:val="008C69B9"/>
    <w:rsid w:val="00917B01"/>
    <w:rsid w:val="009574DF"/>
    <w:rsid w:val="00985F7E"/>
    <w:rsid w:val="009D1A78"/>
    <w:rsid w:val="009E5270"/>
    <w:rsid w:val="00A10649"/>
    <w:rsid w:val="00A74557"/>
    <w:rsid w:val="00A80C9D"/>
    <w:rsid w:val="00AD3509"/>
    <w:rsid w:val="00AF4235"/>
    <w:rsid w:val="00AF4574"/>
    <w:rsid w:val="00B35663"/>
    <w:rsid w:val="00B86DCE"/>
    <w:rsid w:val="00BB1838"/>
    <w:rsid w:val="00C02410"/>
    <w:rsid w:val="00C04726"/>
    <w:rsid w:val="00C17EB3"/>
    <w:rsid w:val="00C2766A"/>
    <w:rsid w:val="00C53649"/>
    <w:rsid w:val="00C55511"/>
    <w:rsid w:val="00C9543B"/>
    <w:rsid w:val="00CD6A0B"/>
    <w:rsid w:val="00D05FB0"/>
    <w:rsid w:val="00D56A90"/>
    <w:rsid w:val="00D62C78"/>
    <w:rsid w:val="00DE1E7C"/>
    <w:rsid w:val="00DF71A0"/>
    <w:rsid w:val="00E25C1F"/>
    <w:rsid w:val="00E71E63"/>
    <w:rsid w:val="00E74695"/>
    <w:rsid w:val="00E777A0"/>
    <w:rsid w:val="00EB39D2"/>
    <w:rsid w:val="00EB7489"/>
    <w:rsid w:val="00ED559F"/>
    <w:rsid w:val="00F42421"/>
    <w:rsid w:val="00F473C3"/>
    <w:rsid w:val="00F54AC9"/>
    <w:rsid w:val="00F62B4D"/>
    <w:rsid w:val="00F63B86"/>
    <w:rsid w:val="00F75887"/>
    <w:rsid w:val="00F93EB1"/>
    <w:rsid w:val="00FB6A93"/>
    <w:rsid w:val="00FC5BBD"/>
    <w:rsid w:val="00FF1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9841D"/>
  <w15:docId w15:val="{E7869FF1-9402-4565-A8E5-A939EC1F0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9724B"/>
    <w:pPr>
      <w:keepNext/>
      <w:autoSpaceDE w:val="0"/>
      <w:autoSpaceDN w:val="0"/>
      <w:adjustRightInd w:val="0"/>
      <w:spacing w:after="0" w:line="240" w:lineRule="auto"/>
      <w:outlineLvl w:val="0"/>
    </w:pPr>
    <w:rPr>
      <w:rFonts w:ascii="Calibri" w:eastAsia="Times New Roman" w:hAnsi="Calibri" w:cs="Times New Roman"/>
      <w:b/>
      <w:bCs/>
      <w:sz w:val="18"/>
    </w:rPr>
  </w:style>
  <w:style w:type="paragraph" w:styleId="Heading8">
    <w:name w:val="heading 8"/>
    <w:basedOn w:val="Normal"/>
    <w:next w:val="Normal"/>
    <w:link w:val="Heading8Char"/>
    <w:qFormat/>
    <w:rsid w:val="0089724B"/>
    <w:pPr>
      <w:keepNext/>
      <w:spacing w:after="0" w:line="240" w:lineRule="auto"/>
      <w:outlineLvl w:val="7"/>
    </w:pPr>
    <w:rPr>
      <w:rFonts w:ascii="Verdana" w:eastAsia="Times New Roman" w:hAnsi="Verdana" w:cs="Times New Roman"/>
      <w:sz w:val="20"/>
      <w:szCs w:val="20"/>
      <w:u w:val="single"/>
    </w:rPr>
  </w:style>
  <w:style w:type="paragraph" w:styleId="Heading9">
    <w:name w:val="heading 9"/>
    <w:basedOn w:val="Normal"/>
    <w:next w:val="Normal"/>
    <w:link w:val="Heading9Char"/>
    <w:qFormat/>
    <w:rsid w:val="0089724B"/>
    <w:pPr>
      <w:keepNext/>
      <w:widowControl w:val="0"/>
      <w:autoSpaceDE w:val="0"/>
      <w:autoSpaceDN w:val="0"/>
      <w:adjustRightInd w:val="0"/>
      <w:spacing w:after="0" w:line="268" w:lineRule="exact"/>
      <w:jc w:val="both"/>
      <w:outlineLvl w:val="8"/>
    </w:pPr>
    <w:rPr>
      <w:rFonts w:ascii="Verdana" w:eastAsia="Times New Roman" w:hAnsi="Verdana" w:cs="Times New Roman"/>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1FBC"/>
    <w:pPr>
      <w:ind w:left="720"/>
      <w:contextualSpacing/>
    </w:pPr>
  </w:style>
  <w:style w:type="paragraph" w:styleId="BalloonText">
    <w:name w:val="Balloon Text"/>
    <w:basedOn w:val="Normal"/>
    <w:link w:val="BalloonTextChar"/>
    <w:uiPriority w:val="99"/>
    <w:semiHidden/>
    <w:unhideWhenUsed/>
    <w:rsid w:val="00D05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FB0"/>
    <w:rPr>
      <w:rFonts w:ascii="Tahoma" w:hAnsi="Tahoma" w:cs="Tahoma"/>
      <w:sz w:val="16"/>
      <w:szCs w:val="16"/>
    </w:rPr>
  </w:style>
  <w:style w:type="paragraph" w:customStyle="1" w:styleId="NormalText">
    <w:name w:val="Normal Text"/>
    <w:uiPriority w:val="99"/>
    <w:rsid w:val="0050595C"/>
    <w:pPr>
      <w:widowControl w:val="0"/>
      <w:autoSpaceDE w:val="0"/>
      <w:autoSpaceDN w:val="0"/>
      <w:adjustRightInd w:val="0"/>
      <w:spacing w:after="0" w:line="240" w:lineRule="auto"/>
    </w:pPr>
    <w:rPr>
      <w:rFonts w:ascii="Palatino Linotype" w:hAnsi="Palatino Linotype" w:cs="Palatino Linotype"/>
      <w:color w:val="000000"/>
      <w:sz w:val="20"/>
      <w:szCs w:val="20"/>
    </w:rPr>
  </w:style>
  <w:style w:type="paragraph" w:styleId="BodyText2">
    <w:name w:val="Body Text 2"/>
    <w:basedOn w:val="Normal"/>
    <w:link w:val="BodyText2Char"/>
    <w:uiPriority w:val="99"/>
    <w:rsid w:val="0050595C"/>
    <w:pPr>
      <w:widowControl w:val="0"/>
      <w:autoSpaceDE w:val="0"/>
      <w:autoSpaceDN w:val="0"/>
      <w:adjustRightInd w:val="0"/>
      <w:spacing w:after="0" w:line="216" w:lineRule="exact"/>
      <w:ind w:left="-450"/>
      <w:jc w:val="both"/>
    </w:pPr>
    <w:rPr>
      <w:rFonts w:ascii="Times New Roman" w:hAnsi="Times New Roman" w:cs="Times New Roman"/>
    </w:rPr>
  </w:style>
  <w:style w:type="character" w:customStyle="1" w:styleId="BodyText2Char">
    <w:name w:val="Body Text 2 Char"/>
    <w:basedOn w:val="DefaultParagraphFont"/>
    <w:link w:val="BodyText2"/>
    <w:uiPriority w:val="99"/>
    <w:rsid w:val="0050595C"/>
    <w:rPr>
      <w:rFonts w:ascii="Times New Roman" w:eastAsiaTheme="minorEastAsia" w:hAnsi="Times New Roman" w:cs="Times New Roman"/>
    </w:rPr>
  </w:style>
  <w:style w:type="paragraph" w:styleId="BodyTextIndent2">
    <w:name w:val="Body Text Indent 2"/>
    <w:basedOn w:val="Normal"/>
    <w:link w:val="BodyTextIndent2Char"/>
    <w:uiPriority w:val="99"/>
    <w:rsid w:val="0050595C"/>
    <w:pPr>
      <w:keepLines/>
      <w:tabs>
        <w:tab w:val="left" w:pos="-450"/>
        <w:tab w:val="right" w:pos="-180"/>
      </w:tabs>
      <w:suppressAutoHyphens/>
      <w:autoSpaceDE w:val="0"/>
      <w:autoSpaceDN w:val="0"/>
      <w:adjustRightInd w:val="0"/>
      <w:spacing w:after="0" w:line="240" w:lineRule="auto"/>
      <w:ind w:hanging="1080"/>
    </w:pPr>
    <w:rPr>
      <w:rFonts w:ascii="Verdana" w:hAnsi="Verdana" w:cs="Verdana"/>
      <w:color w:val="000000"/>
      <w:sz w:val="20"/>
      <w:szCs w:val="20"/>
    </w:rPr>
  </w:style>
  <w:style w:type="character" w:customStyle="1" w:styleId="BodyTextIndent2Char">
    <w:name w:val="Body Text Indent 2 Char"/>
    <w:basedOn w:val="DefaultParagraphFont"/>
    <w:link w:val="BodyTextIndent2"/>
    <w:uiPriority w:val="99"/>
    <w:rsid w:val="0050595C"/>
    <w:rPr>
      <w:rFonts w:ascii="Verdana" w:eastAsiaTheme="minorEastAsia" w:hAnsi="Verdana" w:cs="Verdana"/>
      <w:color w:val="000000"/>
      <w:sz w:val="20"/>
      <w:szCs w:val="20"/>
    </w:rPr>
  </w:style>
  <w:style w:type="character" w:styleId="Strong">
    <w:name w:val="Strong"/>
    <w:basedOn w:val="DefaultParagraphFont"/>
    <w:qFormat/>
    <w:rsid w:val="0050595C"/>
    <w:rPr>
      <w:rFonts w:cs="Times New Roman"/>
      <w:b/>
      <w:bCs/>
    </w:rPr>
  </w:style>
  <w:style w:type="paragraph" w:styleId="BodyTextIndent3">
    <w:name w:val="Body Text Indent 3"/>
    <w:basedOn w:val="Normal"/>
    <w:link w:val="BodyTextIndent3Char"/>
    <w:uiPriority w:val="99"/>
    <w:rsid w:val="0050595C"/>
    <w:pPr>
      <w:keepLines/>
      <w:tabs>
        <w:tab w:val="right" w:pos="-180"/>
        <w:tab w:val="left" w:pos="1080"/>
      </w:tabs>
      <w:suppressAutoHyphens/>
      <w:autoSpaceDE w:val="0"/>
      <w:autoSpaceDN w:val="0"/>
      <w:adjustRightInd w:val="0"/>
      <w:spacing w:after="0" w:line="240" w:lineRule="auto"/>
      <w:ind w:left="1170" w:hanging="1080"/>
    </w:pPr>
    <w:rPr>
      <w:rFonts w:ascii="Verdana" w:hAnsi="Verdana" w:cs="Verdana"/>
      <w:color w:val="000000"/>
      <w:sz w:val="20"/>
      <w:szCs w:val="20"/>
    </w:rPr>
  </w:style>
  <w:style w:type="character" w:customStyle="1" w:styleId="BodyTextIndent3Char">
    <w:name w:val="Body Text Indent 3 Char"/>
    <w:basedOn w:val="DefaultParagraphFont"/>
    <w:link w:val="BodyTextIndent3"/>
    <w:uiPriority w:val="99"/>
    <w:rsid w:val="0050595C"/>
    <w:rPr>
      <w:rFonts w:ascii="Verdana" w:eastAsiaTheme="minorEastAsia" w:hAnsi="Verdana" w:cs="Verdana"/>
      <w:color w:val="000000"/>
      <w:sz w:val="20"/>
      <w:szCs w:val="20"/>
    </w:rPr>
  </w:style>
  <w:style w:type="character" w:styleId="Hyperlink">
    <w:name w:val="Hyperlink"/>
    <w:basedOn w:val="DefaultParagraphFont"/>
    <w:uiPriority w:val="99"/>
    <w:unhideWhenUsed/>
    <w:rsid w:val="00C04726"/>
    <w:rPr>
      <w:color w:val="0000FF" w:themeColor="hyperlink"/>
      <w:u w:val="single"/>
    </w:rPr>
  </w:style>
  <w:style w:type="paragraph" w:styleId="BodyTextIndent">
    <w:name w:val="Body Text Indent"/>
    <w:basedOn w:val="Normal"/>
    <w:link w:val="BodyTextIndentChar"/>
    <w:uiPriority w:val="99"/>
    <w:semiHidden/>
    <w:unhideWhenUsed/>
    <w:rsid w:val="0089724B"/>
    <w:pPr>
      <w:spacing w:after="120"/>
      <w:ind w:left="360"/>
    </w:pPr>
  </w:style>
  <w:style w:type="character" w:customStyle="1" w:styleId="BodyTextIndentChar">
    <w:name w:val="Body Text Indent Char"/>
    <w:basedOn w:val="DefaultParagraphFont"/>
    <w:link w:val="BodyTextIndent"/>
    <w:uiPriority w:val="99"/>
    <w:semiHidden/>
    <w:rsid w:val="0089724B"/>
  </w:style>
  <w:style w:type="character" w:customStyle="1" w:styleId="Heading1Char">
    <w:name w:val="Heading 1 Char"/>
    <w:basedOn w:val="DefaultParagraphFont"/>
    <w:link w:val="Heading1"/>
    <w:rsid w:val="0089724B"/>
    <w:rPr>
      <w:rFonts w:ascii="Calibri" w:eastAsia="Times New Roman" w:hAnsi="Calibri" w:cs="Times New Roman"/>
      <w:b/>
      <w:bCs/>
      <w:sz w:val="18"/>
    </w:rPr>
  </w:style>
  <w:style w:type="character" w:customStyle="1" w:styleId="Heading8Char">
    <w:name w:val="Heading 8 Char"/>
    <w:basedOn w:val="DefaultParagraphFont"/>
    <w:link w:val="Heading8"/>
    <w:rsid w:val="0089724B"/>
    <w:rPr>
      <w:rFonts w:ascii="Verdana" w:eastAsia="Times New Roman" w:hAnsi="Verdana" w:cs="Times New Roman"/>
      <w:sz w:val="20"/>
      <w:szCs w:val="20"/>
      <w:u w:val="single"/>
    </w:rPr>
  </w:style>
  <w:style w:type="character" w:customStyle="1" w:styleId="Heading9Char">
    <w:name w:val="Heading 9 Char"/>
    <w:basedOn w:val="DefaultParagraphFont"/>
    <w:link w:val="Heading9"/>
    <w:rsid w:val="0089724B"/>
    <w:rPr>
      <w:rFonts w:ascii="Verdana" w:eastAsia="Times New Roman" w:hAnsi="Verdana" w:cs="Times New Roman"/>
      <w:sz w:val="20"/>
      <w:szCs w:val="20"/>
      <w:u w:val="single"/>
    </w:rPr>
  </w:style>
  <w:style w:type="character" w:customStyle="1" w:styleId="apple-converted-space">
    <w:name w:val="apple-converted-space"/>
    <w:basedOn w:val="DefaultParagraphFont"/>
    <w:rsid w:val="0089724B"/>
  </w:style>
  <w:style w:type="character" w:customStyle="1" w:styleId="qdeflang-en">
    <w:name w:val="qdeflang-en"/>
    <w:basedOn w:val="DefaultParagraphFont"/>
    <w:rsid w:val="0089724B"/>
  </w:style>
  <w:style w:type="paragraph" w:styleId="NormalWeb">
    <w:name w:val="Normal (Web)"/>
    <w:basedOn w:val="Normal"/>
    <w:uiPriority w:val="99"/>
    <w:semiHidden/>
    <w:rsid w:val="0089724B"/>
    <w:pPr>
      <w:spacing w:before="100" w:beforeAutospacing="1" w:after="100" w:afterAutospacing="1" w:line="240" w:lineRule="auto"/>
    </w:pPr>
    <w:rPr>
      <w:rFonts w:ascii="Arial Unicode MS" w:eastAsia="Arial Unicode MS" w:hAnsi="Arial Unicode MS"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197835">
      <w:bodyDiv w:val="1"/>
      <w:marLeft w:val="0"/>
      <w:marRight w:val="0"/>
      <w:marTop w:val="0"/>
      <w:marBottom w:val="0"/>
      <w:divBdr>
        <w:top w:val="none" w:sz="0" w:space="0" w:color="auto"/>
        <w:left w:val="none" w:sz="0" w:space="0" w:color="auto"/>
        <w:bottom w:val="none" w:sz="0" w:space="0" w:color="auto"/>
        <w:right w:val="none" w:sz="0" w:space="0" w:color="auto"/>
      </w:divBdr>
    </w:div>
    <w:div w:id="47463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Gh2P5CmCC0M&amp;feature=relmfu" TargetMode="External"/><Relationship Id="rId13" Type="http://schemas.openxmlformats.org/officeDocument/2006/relationships/image" Target="media/image5.gif"/><Relationship Id="rId18" Type="http://schemas.openxmlformats.org/officeDocument/2006/relationships/image" Target="media/image9.gi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youtube.com/watch?v=UQWWSmGM0yQ" TargetMode="External"/><Relationship Id="rId7" Type="http://schemas.openxmlformats.org/officeDocument/2006/relationships/hyperlink" Target="http://www.youtube.com/watch?v=g78utcLQrJ4&amp;feature=relmfu"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www.youtube.com/watch?v=0IJMRsTcwcg&amp;feature=BFa&amp;list=PLFCE4D99C4124A27A"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http://biologycorner.com/APbiology/images/corn_resp_graph.gif"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FC0329-F2CE-4755-A7C1-376A2FB52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3070</Words>
  <Characters>17503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Olivia Jensen</cp:lastModifiedBy>
  <cp:revision>2</cp:revision>
  <cp:lastPrinted>2013-04-15T18:32:00Z</cp:lastPrinted>
  <dcterms:created xsi:type="dcterms:W3CDTF">2019-04-10T11:49:00Z</dcterms:created>
  <dcterms:modified xsi:type="dcterms:W3CDTF">2019-04-10T11:49:00Z</dcterms:modified>
</cp:coreProperties>
</file>