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DD6" w:rsidRPr="00046452" w:rsidRDefault="0093494C" w:rsidP="00CF27B6">
      <w:pPr>
        <w:spacing w:after="0"/>
        <w:rPr>
          <w:rFonts w:cstheme="minorHAnsi"/>
          <w:b/>
          <w:color w:val="000000"/>
        </w:rPr>
      </w:pPr>
      <w:r w:rsidRPr="00046452">
        <w:rPr>
          <w:rFonts w:cstheme="minorHAnsi"/>
          <w:b/>
          <w:color w:val="000000"/>
        </w:rPr>
        <w:t>Materials: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00DD6" w:rsidRPr="00200DD6" w:rsidTr="00200DD6">
        <w:tc>
          <w:tcPr>
            <w:tcW w:w="3596" w:type="dxa"/>
          </w:tcPr>
          <w:p w:rsidR="00200DD6" w:rsidRPr="00200DD6" w:rsidRDefault="00200DD6">
            <w:pPr>
              <w:rPr>
                <w:rFonts w:cstheme="minorHAnsi"/>
                <w:color w:val="000000"/>
                <w:vertAlign w:val="subscript"/>
              </w:rPr>
            </w:pPr>
            <w:r w:rsidRPr="00200DD6">
              <w:rPr>
                <w:rFonts w:cstheme="minorHAnsi"/>
                <w:color w:val="000000"/>
              </w:rPr>
              <w:t>Hydrogen Peroxide (H</w:t>
            </w:r>
            <w:r w:rsidRPr="00200DD6">
              <w:rPr>
                <w:rFonts w:cstheme="minorHAnsi"/>
                <w:color w:val="000000"/>
                <w:vertAlign w:val="subscript"/>
              </w:rPr>
              <w:t>2</w:t>
            </w:r>
            <w:r w:rsidRPr="00200DD6">
              <w:rPr>
                <w:rFonts w:cstheme="minorHAnsi"/>
                <w:color w:val="000000"/>
              </w:rPr>
              <w:t>O</w:t>
            </w:r>
            <w:r w:rsidR="002F0EF9" w:rsidRPr="00200DD6">
              <w:rPr>
                <w:rFonts w:cstheme="minorHAnsi"/>
                <w:color w:val="000000"/>
                <w:vertAlign w:val="subscript"/>
              </w:rPr>
              <w:t>2</w:t>
            </w:r>
            <w:r w:rsidRPr="00200DD6">
              <w:rPr>
                <w:rFonts w:cstheme="minorHAnsi"/>
                <w:color w:val="000000"/>
              </w:rPr>
              <w:t>)</w:t>
            </w:r>
          </w:p>
        </w:tc>
        <w:tc>
          <w:tcPr>
            <w:tcW w:w="3597" w:type="dxa"/>
          </w:tcPr>
          <w:p w:rsidR="00200DD6" w:rsidRPr="00200DD6" w:rsidRDefault="00200D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Beakers</w:t>
            </w:r>
            <w:r w:rsidR="00E70646">
              <w:rPr>
                <w:rFonts w:cstheme="minorHAnsi"/>
                <w:color w:val="000000"/>
              </w:rPr>
              <w:t>/Test Tubes</w:t>
            </w:r>
          </w:p>
        </w:tc>
        <w:tc>
          <w:tcPr>
            <w:tcW w:w="3597" w:type="dxa"/>
          </w:tcPr>
          <w:p w:rsidR="00200DD6" w:rsidRPr="00200DD6" w:rsidRDefault="00200D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Forceps</w:t>
            </w:r>
          </w:p>
        </w:tc>
      </w:tr>
      <w:tr w:rsidR="00200DD6" w:rsidRPr="00200DD6" w:rsidTr="00200DD6">
        <w:tc>
          <w:tcPr>
            <w:tcW w:w="3596" w:type="dxa"/>
          </w:tcPr>
          <w:p w:rsidR="00200DD6" w:rsidRPr="00200DD6" w:rsidRDefault="00200D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Fresh liver (chicken or beef)</w:t>
            </w:r>
          </w:p>
        </w:tc>
        <w:tc>
          <w:tcPr>
            <w:tcW w:w="3597" w:type="dxa"/>
          </w:tcPr>
          <w:p w:rsidR="00200DD6" w:rsidRDefault="00200D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Frozen liver (chicken or beef)</w:t>
            </w:r>
          </w:p>
        </w:tc>
        <w:tc>
          <w:tcPr>
            <w:tcW w:w="3597" w:type="dxa"/>
          </w:tcPr>
          <w:p w:rsidR="00200DD6" w:rsidRDefault="00200D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Cooked liver (chicken or beef)</w:t>
            </w:r>
          </w:p>
        </w:tc>
      </w:tr>
      <w:tr w:rsidR="00200DD6" w:rsidRPr="00200DD6" w:rsidTr="00200DD6">
        <w:tc>
          <w:tcPr>
            <w:tcW w:w="3596" w:type="dxa"/>
          </w:tcPr>
          <w:p w:rsidR="00200DD6" w:rsidRDefault="00200D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Fresh potato </w:t>
            </w:r>
          </w:p>
        </w:tc>
        <w:tc>
          <w:tcPr>
            <w:tcW w:w="3597" w:type="dxa"/>
          </w:tcPr>
          <w:p w:rsidR="00200DD6" w:rsidRDefault="00200D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Frozen potato</w:t>
            </w:r>
          </w:p>
        </w:tc>
        <w:tc>
          <w:tcPr>
            <w:tcW w:w="3597" w:type="dxa"/>
          </w:tcPr>
          <w:p w:rsidR="00200DD6" w:rsidRDefault="00200DD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Cooked potato</w:t>
            </w:r>
          </w:p>
        </w:tc>
      </w:tr>
      <w:tr w:rsidR="008F766E" w:rsidRPr="00200DD6" w:rsidTr="00200DD6">
        <w:tc>
          <w:tcPr>
            <w:tcW w:w="3596" w:type="dxa"/>
          </w:tcPr>
          <w:p w:rsidR="008F766E" w:rsidRDefault="008F766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Water</w:t>
            </w:r>
          </w:p>
        </w:tc>
        <w:tc>
          <w:tcPr>
            <w:tcW w:w="3597" w:type="dxa"/>
          </w:tcPr>
          <w:p w:rsidR="008F766E" w:rsidRDefault="00E7064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Micropipettes and Tips</w:t>
            </w:r>
          </w:p>
        </w:tc>
        <w:tc>
          <w:tcPr>
            <w:tcW w:w="3597" w:type="dxa"/>
          </w:tcPr>
          <w:p w:rsidR="008F766E" w:rsidRDefault="008F766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Stirring rod</w:t>
            </w:r>
          </w:p>
        </w:tc>
      </w:tr>
    </w:tbl>
    <w:p w:rsidR="00E27CF6" w:rsidRDefault="00E27CF6" w:rsidP="00CF27B6">
      <w:pPr>
        <w:spacing w:after="0"/>
        <w:rPr>
          <w:rFonts w:cstheme="minorHAnsi"/>
          <w:b/>
          <w:color w:val="000000"/>
        </w:rPr>
      </w:pPr>
    </w:p>
    <w:p w:rsidR="0093494C" w:rsidRPr="00200DD6" w:rsidRDefault="00E83BE3" w:rsidP="00CF27B6">
      <w:pPr>
        <w:spacing w:after="0"/>
        <w:rPr>
          <w:rFonts w:cstheme="minorHAnsi"/>
          <w:color w:val="000000"/>
        </w:rPr>
      </w:pPr>
      <w:r w:rsidRPr="00046452">
        <w:rPr>
          <w:rFonts w:cstheme="minorHAnsi"/>
          <w:b/>
          <w:color w:val="000000"/>
        </w:rPr>
        <w:t>Safety:</w:t>
      </w:r>
      <w:r w:rsidR="00200DD6">
        <w:rPr>
          <w:rFonts w:cstheme="minorHAnsi"/>
          <w:b/>
          <w:color w:val="000000"/>
        </w:rPr>
        <w:t xml:space="preserve"> </w:t>
      </w:r>
      <w:r w:rsidR="00200DD6">
        <w:rPr>
          <w:rFonts w:cstheme="minorHAnsi"/>
          <w:color w:val="000000"/>
        </w:rPr>
        <w:t>As we will be working with both chemicals and glassware in this lab, goggles are required (start through cleanup)</w:t>
      </w:r>
    </w:p>
    <w:p w:rsidR="00E27CF6" w:rsidRDefault="00E27CF6" w:rsidP="00CF27B6">
      <w:pPr>
        <w:spacing w:after="0"/>
        <w:rPr>
          <w:rFonts w:cstheme="minorHAnsi"/>
          <w:b/>
          <w:color w:val="000000"/>
        </w:rPr>
      </w:pPr>
    </w:p>
    <w:p w:rsidR="00E83BE3" w:rsidRPr="00B32EE4" w:rsidRDefault="00E83BE3" w:rsidP="00CF27B6">
      <w:pPr>
        <w:spacing w:after="0"/>
        <w:rPr>
          <w:rFonts w:cstheme="minorHAnsi"/>
          <w:i/>
          <w:color w:val="000000"/>
        </w:rPr>
      </w:pPr>
      <w:bookmarkStart w:id="0" w:name="_GoBack"/>
      <w:bookmarkEnd w:id="0"/>
      <w:r w:rsidRPr="00046452">
        <w:rPr>
          <w:rFonts w:cstheme="minorHAnsi"/>
          <w:b/>
          <w:color w:val="000000"/>
        </w:rPr>
        <w:t>Procedure:</w:t>
      </w:r>
      <w:r w:rsidR="00AE1961">
        <w:rPr>
          <w:rFonts w:cstheme="minorHAnsi"/>
          <w:b/>
          <w:color w:val="000000"/>
        </w:rPr>
        <w:t xml:space="preserve"> </w:t>
      </w:r>
      <w:r w:rsidR="001200BC">
        <w:rPr>
          <w:rFonts w:cstheme="minorHAnsi"/>
          <w:i/>
          <w:color w:val="000000"/>
        </w:rPr>
        <w:t>Do not mix up samples in test tubes! All cleanup is your responsibility</w:t>
      </w:r>
      <w:r w:rsidR="00B32EE4">
        <w:rPr>
          <w:rFonts w:cstheme="minorHAnsi"/>
          <w:i/>
          <w:color w:val="000000"/>
        </w:rPr>
        <w:t>!</w:t>
      </w:r>
      <w:r w:rsidR="001200BC">
        <w:rPr>
          <w:rFonts w:cstheme="minorHAnsi"/>
          <w:i/>
          <w:color w:val="000000"/>
        </w:rPr>
        <w:t xml:space="preserve"> </w:t>
      </w:r>
      <w:r w:rsidR="001200BC" w:rsidRPr="001200BC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416E2" w:rsidRDefault="00F139F2" w:rsidP="008416E2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Prepare your work space (working in groups of 4- lab benches are divided to facilitate this)</w:t>
      </w:r>
      <w:r w:rsidR="008F766E">
        <w:rPr>
          <w:rFonts w:cstheme="minorHAnsi"/>
          <w:color w:val="000000"/>
        </w:rPr>
        <w:t xml:space="preserve"> by clearing the lab bench of everything other than this handout and the lab tools/safety equipment.</w:t>
      </w:r>
    </w:p>
    <w:p w:rsidR="008F766E" w:rsidRDefault="001200BC" w:rsidP="008416E2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Obtain a test tube rack with three labeled test tubes (one is labeled fresh, one frozen, and one cooked)</w:t>
      </w:r>
    </w:p>
    <w:p w:rsidR="001200BC" w:rsidRDefault="001200BC" w:rsidP="001200BC">
      <w:pPr>
        <w:pStyle w:val="ListParagraph"/>
        <w:numPr>
          <w:ilvl w:val="1"/>
          <w:numId w:val="1"/>
        </w:numPr>
        <w:tabs>
          <w:tab w:val="left" w:pos="990"/>
        </w:tabs>
        <w:ind w:left="900" w:hanging="270"/>
        <w:rPr>
          <w:rFonts w:cstheme="minorHAnsi"/>
          <w:color w:val="000000"/>
        </w:rPr>
      </w:pPr>
      <w:r>
        <w:rPr>
          <w:rFonts w:cstheme="minorHAnsi"/>
          <w:color w:val="000000"/>
        </w:rPr>
        <w:t>Fresh = ____________________   b. Frozen = ____________________    c. Cooked = ____________________</w:t>
      </w:r>
    </w:p>
    <w:p w:rsidR="003A24E3" w:rsidRDefault="001200BC" w:rsidP="008416E2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Using the micropipette, transfer 2mL of </w:t>
      </w:r>
      <w:r>
        <w:rPr>
          <w:rFonts w:cstheme="minorHAnsi"/>
          <w:b/>
          <w:color w:val="000000"/>
        </w:rPr>
        <w:t>water</w:t>
      </w:r>
      <w:r>
        <w:rPr>
          <w:rFonts w:cstheme="minorHAnsi"/>
          <w:color w:val="000000"/>
        </w:rPr>
        <w:t xml:space="preserve"> to each of the test tubes</w:t>
      </w:r>
      <w:r w:rsidR="00762E6A">
        <w:rPr>
          <w:rFonts w:cstheme="minorHAnsi"/>
          <w:color w:val="000000"/>
        </w:rPr>
        <w:t>. After doing so, eject the tip and discard it in the trashcan.</w:t>
      </w:r>
    </w:p>
    <w:p w:rsidR="00762E6A" w:rsidRDefault="00762E6A" w:rsidP="00762E6A">
      <w:pPr>
        <w:pStyle w:val="ListParagraph"/>
        <w:numPr>
          <w:ilvl w:val="1"/>
          <w:numId w:val="1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Do you expect the enzymes to do anything in the water setup? ______________________ discuss why or why not with your team.</w:t>
      </w:r>
    </w:p>
    <w:p w:rsidR="001200BC" w:rsidRDefault="001200BC" w:rsidP="008416E2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Use forceps to place a piece of fresh liver in the appropriate test tube. Record what happens on your data table.</w:t>
      </w:r>
    </w:p>
    <w:p w:rsidR="00762E6A" w:rsidRDefault="00762E6A" w:rsidP="008416E2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Use forceps to place a piece of frozen liver in the appropriate test tube. Record what happens on your data table.</w:t>
      </w:r>
    </w:p>
    <w:p w:rsidR="00762E6A" w:rsidRPr="003A24E3" w:rsidRDefault="00762E6A" w:rsidP="00762E6A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Use forceps to place a piece of cooked liver in the appropriate test tube. Record what happens on your data table.</w:t>
      </w:r>
    </w:p>
    <w:p w:rsidR="003A24E3" w:rsidRPr="00762E6A" w:rsidRDefault="003A24E3" w:rsidP="008416E2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>
        <w:rPr>
          <w:rFonts w:cstheme="minorHAnsi"/>
        </w:rPr>
        <w:t>Use the forceps to remove the liver from each beaker and discard it (trashcan).</w:t>
      </w:r>
      <w:r w:rsidR="00762E6A">
        <w:rPr>
          <w:rFonts w:cstheme="minorHAnsi"/>
        </w:rPr>
        <w:t xml:space="preserve"> Rinse each test tube with water at the sink, then return them to your test tube rack.</w:t>
      </w:r>
    </w:p>
    <w:p w:rsidR="00762E6A" w:rsidRDefault="00762E6A" w:rsidP="00762E6A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Using the micropipette, transfer 2mL of </w:t>
      </w:r>
      <w:r>
        <w:rPr>
          <w:rFonts w:cstheme="minorHAnsi"/>
          <w:b/>
          <w:color w:val="000000"/>
        </w:rPr>
        <w:t>hydrogen peroxide</w:t>
      </w:r>
      <w:r>
        <w:rPr>
          <w:rFonts w:cstheme="minorHAnsi"/>
          <w:color w:val="000000"/>
        </w:rPr>
        <w:t xml:space="preserve"> to each of the test tubes. After doing so, eject the tip and discard it in the trashcan.</w:t>
      </w:r>
    </w:p>
    <w:p w:rsidR="00762E6A" w:rsidRPr="00762E6A" w:rsidRDefault="00762E6A" w:rsidP="00762E6A">
      <w:pPr>
        <w:pStyle w:val="ListParagraph"/>
        <w:numPr>
          <w:ilvl w:val="1"/>
          <w:numId w:val="1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Do you expect the enzymes to do anything in the H</w:t>
      </w:r>
      <w:r>
        <w:rPr>
          <w:rFonts w:cstheme="minorHAnsi"/>
          <w:color w:val="000000"/>
          <w:vertAlign w:val="subscript"/>
        </w:rPr>
        <w:t>2</w:t>
      </w:r>
      <w:r>
        <w:rPr>
          <w:rFonts w:cstheme="minorHAnsi"/>
          <w:color w:val="000000"/>
        </w:rPr>
        <w:t>O</w:t>
      </w:r>
      <w:r w:rsidRPr="00762E6A">
        <w:rPr>
          <w:rFonts w:cstheme="minorHAnsi"/>
          <w:color w:val="000000"/>
          <w:vertAlign w:val="subscript"/>
        </w:rPr>
        <w:t>2</w:t>
      </w:r>
      <w:r>
        <w:rPr>
          <w:rFonts w:cstheme="minorHAnsi"/>
          <w:color w:val="000000"/>
        </w:rPr>
        <w:t xml:space="preserve"> setup? ______________________ discuss why or why not with your team.</w:t>
      </w:r>
    </w:p>
    <w:p w:rsidR="00762E6A" w:rsidRDefault="00762E6A" w:rsidP="00762E6A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Use forceps to place a piece of fresh liver in the appropriate test tube. Record what happens on your data table.</w:t>
      </w:r>
    </w:p>
    <w:p w:rsidR="00762E6A" w:rsidRDefault="00762E6A" w:rsidP="00762E6A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Use forceps to place a piece of frozen liver in the appropriate test tube. Record what happens on your data table.</w:t>
      </w:r>
    </w:p>
    <w:p w:rsidR="00762E6A" w:rsidRPr="003A24E3" w:rsidRDefault="00762E6A" w:rsidP="00762E6A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Use forceps to place a piece of cooked liver in the appropriate test tube. Record what happens on your data table.</w:t>
      </w:r>
    </w:p>
    <w:p w:rsidR="003A24E3" w:rsidRPr="003A24E3" w:rsidRDefault="003A24E3" w:rsidP="003A24E3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>
        <w:rPr>
          <w:rFonts w:cstheme="minorHAnsi"/>
        </w:rPr>
        <w:t>Use the forceps to remove the potato from each beaker and discard it (trashcan).</w:t>
      </w:r>
      <w:r w:rsidR="00762E6A">
        <w:rPr>
          <w:rFonts w:cstheme="minorHAnsi"/>
        </w:rPr>
        <w:t xml:space="preserve"> Leaving the labels on the test tubes, clean each test tube and return to the rack upside down to dry.</w:t>
      </w:r>
    </w:p>
    <w:p w:rsidR="00B32EE4" w:rsidRPr="008416E2" w:rsidRDefault="00B32EE4" w:rsidP="00CF27B6">
      <w:pPr>
        <w:pStyle w:val="ListParagraph"/>
        <w:numPr>
          <w:ilvl w:val="0"/>
          <w:numId w:val="1"/>
        </w:num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Wash the forceps with soap and water, then dry them with a paper towel and bring to the container in the front.</w:t>
      </w:r>
    </w:p>
    <w:p w:rsidR="00E27CF6" w:rsidRDefault="00E27CF6" w:rsidP="00CF27B6">
      <w:pPr>
        <w:spacing w:after="0"/>
        <w:rPr>
          <w:rFonts w:cstheme="minorHAnsi"/>
          <w:b/>
          <w:color w:val="000000"/>
        </w:rPr>
      </w:pPr>
    </w:p>
    <w:p w:rsidR="00E83BE3" w:rsidRDefault="00E83BE3" w:rsidP="00CF27B6">
      <w:pPr>
        <w:spacing w:after="0"/>
        <w:rPr>
          <w:rFonts w:cstheme="minorHAnsi"/>
          <w:i/>
          <w:color w:val="000000"/>
        </w:rPr>
      </w:pPr>
      <w:r w:rsidRPr="00046452">
        <w:rPr>
          <w:rFonts w:cstheme="minorHAnsi"/>
          <w:b/>
          <w:color w:val="000000"/>
        </w:rPr>
        <w:t>Data:</w:t>
      </w:r>
      <w:r w:rsidR="00AE1961">
        <w:rPr>
          <w:rFonts w:cstheme="minorHAnsi"/>
          <w:b/>
          <w:color w:val="000000"/>
        </w:rPr>
        <w:t xml:space="preserve"> </w:t>
      </w:r>
    </w:p>
    <w:p w:rsidR="00356704" w:rsidRPr="00356704" w:rsidRDefault="00356704" w:rsidP="00CF27B6">
      <w:pPr>
        <w:spacing w:after="0"/>
        <w:rPr>
          <w:rFonts w:cstheme="minorHAnsi"/>
          <w:color w:val="000000"/>
        </w:rPr>
      </w:pPr>
      <w:r w:rsidRPr="00356704">
        <w:rPr>
          <w:rFonts w:cstheme="minorHAnsi"/>
          <w:color w:val="000000"/>
        </w:rPr>
        <w:t>You will judge the reaction by the volume of bubbles of gas given off.  Judge the rate of each reaction using the following scale.  If you see just a few, very small bubbles, rate the reaction as a “+”.  If the bubbling is so extreme that it bubbles over the top of the test tube, rate the reaction a “++++”.   After completing each test, record the reaction rate in your data table.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i/>
          <w:color w:val="000000"/>
        </w:rPr>
        <w:t>Data collected is qualitative</w:t>
      </w:r>
      <w:r w:rsidR="00E27CF6">
        <w:rPr>
          <w:rFonts w:cstheme="minorHAnsi"/>
          <w:i/>
          <w:color w:val="000000"/>
        </w:rPr>
        <w:t xml:space="preserve"> </w:t>
      </w:r>
      <w:r>
        <w:rPr>
          <w:rFonts w:cstheme="minorHAnsi"/>
          <w:i/>
          <w:color w:val="000000"/>
        </w:rPr>
        <w:t xml:space="preserve">- we will not be graphing our results! </w:t>
      </w:r>
    </w:p>
    <w:p w:rsidR="00CF27B6" w:rsidRPr="00356704" w:rsidRDefault="00356704" w:rsidP="00CF27B6">
      <w:pPr>
        <w:spacing w:after="0"/>
        <w:ind w:left="90" w:firstLine="720"/>
        <w:rPr>
          <w:rFonts w:cstheme="minorHAnsi"/>
          <w:color w:val="000000"/>
        </w:rPr>
      </w:pPr>
      <w:r w:rsidRPr="00356704">
        <w:rPr>
          <w:rFonts w:cstheme="minorHAnsi"/>
          <w:color w:val="000000"/>
        </w:rPr>
        <w:sym w:font="Symbol" w:char="F02D"/>
      </w:r>
      <w:r w:rsidRPr="00356704">
        <w:rPr>
          <w:rFonts w:cstheme="minorHAnsi"/>
          <w:color w:val="000000"/>
        </w:rPr>
        <w:t xml:space="preserve"> </w:t>
      </w:r>
      <w:r w:rsidRPr="00356704">
        <w:rPr>
          <w:rFonts w:cstheme="minorHAnsi"/>
          <w:color w:val="000000"/>
        </w:rPr>
        <w:tab/>
        <w:t>No reaction</w:t>
      </w:r>
      <w:r w:rsidR="00CF27B6">
        <w:rPr>
          <w:rFonts w:cstheme="minorHAnsi"/>
          <w:color w:val="000000"/>
        </w:rPr>
        <w:tab/>
      </w:r>
      <w:r w:rsidR="00CF27B6">
        <w:rPr>
          <w:rFonts w:cstheme="minorHAnsi"/>
          <w:color w:val="000000"/>
        </w:rPr>
        <w:tab/>
      </w:r>
      <w:r w:rsidR="00CF27B6" w:rsidRPr="00356704">
        <w:rPr>
          <w:rFonts w:cstheme="minorHAnsi"/>
          <w:color w:val="000000"/>
        </w:rPr>
        <w:t xml:space="preserve">++ </w:t>
      </w:r>
      <w:r w:rsidR="00CF27B6" w:rsidRPr="00356704">
        <w:rPr>
          <w:rFonts w:cstheme="minorHAnsi"/>
          <w:color w:val="000000"/>
        </w:rPr>
        <w:tab/>
        <w:t>Medium reaction</w:t>
      </w:r>
      <w:r w:rsidR="00CF27B6">
        <w:rPr>
          <w:rFonts w:cstheme="minorHAnsi"/>
          <w:color w:val="000000"/>
        </w:rPr>
        <w:tab/>
        <w:t xml:space="preserve"> </w:t>
      </w:r>
      <w:r w:rsidR="00CF27B6">
        <w:rPr>
          <w:rFonts w:cstheme="minorHAnsi"/>
          <w:color w:val="000000"/>
        </w:rPr>
        <w:tab/>
      </w:r>
      <w:r w:rsidR="00CF27B6" w:rsidRPr="00356704">
        <w:rPr>
          <w:rFonts w:cstheme="minorHAnsi"/>
          <w:color w:val="000000"/>
        </w:rPr>
        <w:t>++++</w:t>
      </w:r>
      <w:r w:rsidR="00CF27B6">
        <w:rPr>
          <w:rFonts w:cstheme="minorHAnsi"/>
          <w:color w:val="000000"/>
        </w:rPr>
        <w:tab/>
      </w:r>
      <w:r w:rsidR="00CF27B6" w:rsidRPr="00356704">
        <w:rPr>
          <w:rFonts w:cstheme="minorHAnsi"/>
          <w:color w:val="000000"/>
        </w:rPr>
        <w:t>Extremely large reaction</w:t>
      </w:r>
    </w:p>
    <w:p w:rsidR="00B32EE4" w:rsidRDefault="00356704" w:rsidP="00CF27B6">
      <w:pPr>
        <w:spacing w:after="0"/>
        <w:ind w:firstLine="810"/>
        <w:rPr>
          <w:rFonts w:cstheme="minorHAnsi"/>
          <w:color w:val="000000"/>
        </w:rPr>
      </w:pPr>
      <w:r w:rsidRPr="00356704">
        <w:rPr>
          <w:rFonts w:cstheme="minorHAnsi"/>
          <w:color w:val="000000"/>
        </w:rPr>
        <w:t xml:space="preserve">+ </w:t>
      </w:r>
      <w:r w:rsidRPr="00356704">
        <w:rPr>
          <w:rFonts w:cstheme="minorHAnsi"/>
          <w:color w:val="000000"/>
        </w:rPr>
        <w:tab/>
        <w:t>Very small reaction</w:t>
      </w:r>
      <w:r w:rsidR="00CF27B6">
        <w:rPr>
          <w:rFonts w:cstheme="minorHAnsi"/>
          <w:color w:val="000000"/>
        </w:rPr>
        <w:tab/>
      </w:r>
      <w:r w:rsidR="00CF27B6" w:rsidRPr="00356704">
        <w:rPr>
          <w:rFonts w:cstheme="minorHAnsi"/>
          <w:color w:val="000000"/>
        </w:rPr>
        <w:t>+++</w:t>
      </w:r>
      <w:r w:rsidR="00CF27B6" w:rsidRPr="00356704">
        <w:rPr>
          <w:rFonts w:cstheme="minorHAnsi"/>
          <w:color w:val="000000"/>
        </w:rPr>
        <w:tab/>
        <w:t>A somewhat large reaction</w:t>
      </w:r>
    </w:p>
    <w:sectPr w:rsidR="00B32EE4" w:rsidSect="00F142D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A17" w:rsidRDefault="00254A17" w:rsidP="00F142D0">
      <w:pPr>
        <w:spacing w:after="0" w:line="240" w:lineRule="auto"/>
      </w:pPr>
      <w:r>
        <w:separator/>
      </w:r>
    </w:p>
  </w:endnote>
  <w:endnote w:type="continuationSeparator" w:id="0">
    <w:p w:rsidR="00254A17" w:rsidRDefault="00254A17" w:rsidP="00F1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A17" w:rsidRDefault="00254A17" w:rsidP="00F142D0">
      <w:pPr>
        <w:spacing w:after="0" w:line="240" w:lineRule="auto"/>
      </w:pPr>
      <w:r>
        <w:separator/>
      </w:r>
    </w:p>
  </w:footnote>
  <w:footnote w:type="continuationSeparator" w:id="0">
    <w:p w:rsidR="00254A17" w:rsidRDefault="00254A17" w:rsidP="00F14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D0" w:rsidRDefault="00F142D0" w:rsidP="00E27CF6">
    <w:pPr>
      <w:pStyle w:val="Header"/>
      <w:tabs>
        <w:tab w:val="clear" w:pos="9360"/>
      </w:tabs>
    </w:pPr>
    <w:r>
      <w:t>Name: _____________________________________</w:t>
    </w:r>
    <w:r w:rsidR="00E27CF6">
      <w:tab/>
      <w:t xml:space="preserve">   </w:t>
    </w:r>
    <w:r w:rsidR="00E27CF6">
      <w:tab/>
    </w:r>
    <w:r w:rsidR="00E27CF6">
      <w:tab/>
    </w:r>
    <w:r w:rsidR="00E27CF6">
      <w:tab/>
    </w:r>
    <w:r w:rsidR="00E27CF6">
      <w:tab/>
    </w:r>
    <w:r w:rsidR="00E27CF6">
      <w:tab/>
    </w:r>
    <w:r w:rsidR="00E27CF6">
      <w:tab/>
      <w:t>Period: ______</w:t>
    </w:r>
  </w:p>
  <w:p w:rsidR="00E27CF6" w:rsidRDefault="00E27CF6" w:rsidP="00F142D0">
    <w:pPr>
      <w:pStyle w:val="Header"/>
      <w:jc w:val="center"/>
      <w:rPr>
        <w:b/>
      </w:rPr>
    </w:pPr>
  </w:p>
  <w:p w:rsidR="00F142D0" w:rsidRDefault="00E27CF6" w:rsidP="00F142D0">
    <w:pPr>
      <w:pStyle w:val="Header"/>
      <w:jc w:val="center"/>
      <w:rPr>
        <w:b/>
      </w:rPr>
    </w:pPr>
    <w:r>
      <w:rPr>
        <w:b/>
      </w:rPr>
      <w:t>U2T</w:t>
    </w:r>
    <w:r w:rsidR="00F142D0">
      <w:rPr>
        <w:b/>
      </w:rPr>
      <w:t>4 (Enzymes) Lab</w:t>
    </w:r>
  </w:p>
  <w:p w:rsidR="00E27CF6" w:rsidRPr="00E27CF6" w:rsidRDefault="00E27CF6" w:rsidP="00F142D0">
    <w:pPr>
      <w:pStyle w:val="Header"/>
      <w:jc w:val="center"/>
      <w:rPr>
        <w:b/>
        <w:sz w:val="26"/>
        <w:szCs w:val="26"/>
        <w:u w:val="single"/>
      </w:rPr>
    </w:pPr>
    <w:r w:rsidRPr="00E27CF6">
      <w:rPr>
        <w:b/>
        <w:sz w:val="26"/>
        <w:szCs w:val="26"/>
        <w:u w:val="single"/>
      </w:rPr>
      <w:t>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706C"/>
    <w:multiLevelType w:val="hybridMultilevel"/>
    <w:tmpl w:val="B77C8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56F2"/>
    <w:multiLevelType w:val="hybridMultilevel"/>
    <w:tmpl w:val="BF8E2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23067"/>
    <w:multiLevelType w:val="hybridMultilevel"/>
    <w:tmpl w:val="4A306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D0"/>
    <w:rsid w:val="00046452"/>
    <w:rsid w:val="001200BC"/>
    <w:rsid w:val="001838AA"/>
    <w:rsid w:val="001B647B"/>
    <w:rsid w:val="00200DD6"/>
    <w:rsid w:val="00254A17"/>
    <w:rsid w:val="002F0EF9"/>
    <w:rsid w:val="00356704"/>
    <w:rsid w:val="003A24E3"/>
    <w:rsid w:val="00436EF7"/>
    <w:rsid w:val="004D3F02"/>
    <w:rsid w:val="00507E85"/>
    <w:rsid w:val="00762E6A"/>
    <w:rsid w:val="007E7AEF"/>
    <w:rsid w:val="008306A8"/>
    <w:rsid w:val="008416E2"/>
    <w:rsid w:val="008F766E"/>
    <w:rsid w:val="0093494C"/>
    <w:rsid w:val="00AE1961"/>
    <w:rsid w:val="00B32EE4"/>
    <w:rsid w:val="00B56626"/>
    <w:rsid w:val="00CF27B6"/>
    <w:rsid w:val="00D06033"/>
    <w:rsid w:val="00E27CF6"/>
    <w:rsid w:val="00E70646"/>
    <w:rsid w:val="00E83BE3"/>
    <w:rsid w:val="00F139F2"/>
    <w:rsid w:val="00F142D0"/>
    <w:rsid w:val="00F7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317D0"/>
  <w15:chartTrackingRefBased/>
  <w15:docId w15:val="{FCC73232-A58A-45E8-BACA-BA7C100D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2D0"/>
  </w:style>
  <w:style w:type="paragraph" w:styleId="Footer">
    <w:name w:val="footer"/>
    <w:basedOn w:val="Normal"/>
    <w:link w:val="FooterChar"/>
    <w:uiPriority w:val="99"/>
    <w:unhideWhenUsed/>
    <w:rsid w:val="00F14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2D0"/>
  </w:style>
  <w:style w:type="table" w:styleId="TableGrid">
    <w:name w:val="Table Grid"/>
    <w:basedOn w:val="TableNormal"/>
    <w:uiPriority w:val="39"/>
    <w:rsid w:val="00200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M. Bedford</dc:creator>
  <cp:keywords/>
  <dc:description/>
  <cp:lastModifiedBy>Olivia Jensen</cp:lastModifiedBy>
  <cp:revision>2</cp:revision>
  <dcterms:created xsi:type="dcterms:W3CDTF">2018-10-11T19:02:00Z</dcterms:created>
  <dcterms:modified xsi:type="dcterms:W3CDTF">2018-10-11T19:02:00Z</dcterms:modified>
</cp:coreProperties>
</file>