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82" w:rsidRDefault="005E0B3E">
      <w:pPr>
        <w:jc w:val="right"/>
        <w:rPr>
          <w:rFonts w:ascii="Arial" w:eastAsia="Arial" w:hAnsi="Arial" w:cs="Arial"/>
          <w:sz w:val="20"/>
          <w:szCs w:val="20"/>
        </w:rPr>
      </w:pPr>
      <w:r>
        <w:rPr>
          <w:rFonts w:ascii="Arial" w:eastAsia="Arial" w:hAnsi="Arial" w:cs="Arial"/>
          <w:sz w:val="20"/>
          <w:szCs w:val="20"/>
        </w:rPr>
        <w:t>Name: _______________________________________________ Date: ___________________________ Period: _____</w:t>
      </w:r>
    </w:p>
    <w:p w:rsidR="008A2D82" w:rsidRDefault="008A2D82">
      <w:pPr>
        <w:jc w:val="right"/>
        <w:rPr>
          <w:rFonts w:ascii="Arial" w:eastAsia="Arial" w:hAnsi="Arial" w:cs="Arial"/>
          <w:sz w:val="20"/>
          <w:szCs w:val="20"/>
        </w:rPr>
      </w:pPr>
    </w:p>
    <w:p w:rsidR="008A2D82" w:rsidRDefault="005E0B3E">
      <w:pPr>
        <w:jc w:val="center"/>
        <w:rPr>
          <w:rFonts w:ascii="Arial" w:eastAsia="Arial" w:hAnsi="Arial" w:cs="Arial"/>
          <w:sz w:val="20"/>
          <w:szCs w:val="20"/>
          <w:u w:val="single"/>
        </w:rPr>
      </w:pPr>
      <w:r>
        <w:rPr>
          <w:rFonts w:ascii="Arial" w:eastAsia="Arial" w:hAnsi="Arial" w:cs="Arial"/>
          <w:b/>
          <w:sz w:val="20"/>
          <w:szCs w:val="20"/>
          <w:u w:val="single"/>
        </w:rPr>
        <w:t>Unit 10</w:t>
      </w:r>
      <w:r>
        <w:rPr>
          <w:rFonts w:ascii="Arial" w:eastAsia="Arial" w:hAnsi="Arial" w:cs="Arial"/>
          <w:b/>
          <w:sz w:val="20"/>
          <w:szCs w:val="20"/>
          <w:u w:val="single"/>
        </w:rPr>
        <w:t>, Part 1 Notes</w:t>
      </w:r>
      <w:r>
        <w:rPr>
          <w:rFonts w:ascii="Arial" w:eastAsia="Arial" w:hAnsi="Arial" w:cs="Arial"/>
          <w:b/>
          <w:sz w:val="20"/>
          <w:szCs w:val="20"/>
          <w:u w:val="single"/>
        </w:rPr>
        <w:t xml:space="preserve"> – Population</w:t>
      </w:r>
      <w:r>
        <w:rPr>
          <w:rFonts w:ascii="Arial" w:eastAsia="Arial" w:hAnsi="Arial" w:cs="Arial"/>
          <w:b/>
          <w:sz w:val="20"/>
          <w:szCs w:val="20"/>
          <w:u w:val="single"/>
        </w:rPr>
        <w:t>s</w:t>
      </w:r>
    </w:p>
    <w:p w:rsidR="008A2D82" w:rsidRDefault="005E0B3E">
      <w:pPr>
        <w:jc w:val="center"/>
        <w:rPr>
          <w:rFonts w:ascii="Arial" w:eastAsia="Arial" w:hAnsi="Arial" w:cs="Arial"/>
          <w:sz w:val="20"/>
          <w:szCs w:val="20"/>
        </w:rPr>
      </w:pPr>
      <w:r>
        <w:rPr>
          <w:rFonts w:ascii="Arial" w:eastAsia="Arial" w:hAnsi="Arial" w:cs="Arial"/>
          <w:sz w:val="20"/>
          <w:szCs w:val="20"/>
        </w:rPr>
        <w:t>AP Biology</w:t>
      </w:r>
    </w:p>
    <w:p w:rsidR="008A2D82" w:rsidRDefault="008A2D82">
      <w:pPr>
        <w:ind w:left="2160"/>
        <w:jc w:val="center"/>
        <w:rPr>
          <w:rFonts w:ascii="Arial" w:eastAsia="Arial" w:hAnsi="Arial" w:cs="Arial"/>
          <w:sz w:val="20"/>
          <w:szCs w:val="20"/>
        </w:rPr>
      </w:pPr>
    </w:p>
    <w:p w:rsidR="008A2D82" w:rsidRDefault="005E0B3E">
      <w:pPr>
        <w:numPr>
          <w:ilvl w:val="0"/>
          <w:numId w:val="1"/>
        </w:numPr>
        <w:ind w:left="360"/>
        <w:rPr>
          <w:rFonts w:ascii="Arial" w:eastAsia="Arial" w:hAnsi="Arial" w:cs="Arial"/>
          <w:sz w:val="20"/>
          <w:szCs w:val="20"/>
        </w:rPr>
      </w:pPr>
      <w:r>
        <w:rPr>
          <w:rFonts w:ascii="Arial" w:eastAsia="Arial" w:hAnsi="Arial" w:cs="Arial"/>
          <w:sz w:val="20"/>
          <w:szCs w:val="20"/>
        </w:rPr>
        <w:t xml:space="preserve">Population Density vs. Population Size: </w:t>
      </w:r>
    </w:p>
    <w:p w:rsidR="008A2D82" w:rsidRDefault="005E0B3E">
      <w:pPr>
        <w:numPr>
          <w:ilvl w:val="0"/>
          <w:numId w:val="13"/>
        </w:numPr>
        <w:ind w:left="720"/>
        <w:rPr>
          <w:sz w:val="20"/>
          <w:szCs w:val="20"/>
        </w:rPr>
      </w:pPr>
      <w:r w:rsidRPr="005E0B3E">
        <w:rPr>
          <w:rFonts w:ascii="Arial" w:eastAsia="Arial" w:hAnsi="Arial" w:cs="Arial"/>
          <w:b/>
          <w:color w:val="000000"/>
          <w:sz w:val="20"/>
          <w:szCs w:val="20"/>
          <w:highlight w:val="lightGray"/>
          <w:u w:val="single"/>
        </w:rPr>
        <w:t>Population size</w:t>
      </w:r>
      <w:r>
        <w:rPr>
          <w:rFonts w:ascii="Arial" w:eastAsia="Arial" w:hAnsi="Arial" w:cs="Arial"/>
          <w:sz w:val="20"/>
          <w:szCs w:val="20"/>
          <w:u w:val="single"/>
        </w:rPr>
        <w:t xml:space="preserve"> </w:t>
      </w:r>
      <w:r>
        <w:rPr>
          <w:rFonts w:ascii="Arial" w:eastAsia="Arial" w:hAnsi="Arial" w:cs="Arial"/>
          <w:sz w:val="20"/>
          <w:szCs w:val="20"/>
        </w:rPr>
        <w:t>simply refers to the number of individuals in the population</w:t>
      </w:r>
    </w:p>
    <w:p w:rsidR="008A2D82" w:rsidRDefault="005E0B3E">
      <w:pPr>
        <w:numPr>
          <w:ilvl w:val="0"/>
          <w:numId w:val="13"/>
        </w:numPr>
        <w:ind w:left="720"/>
        <w:rPr>
          <w:sz w:val="20"/>
          <w:szCs w:val="20"/>
        </w:rPr>
      </w:pPr>
      <w:r w:rsidRPr="005E0B3E">
        <w:rPr>
          <w:rFonts w:ascii="Arial" w:eastAsia="Arial" w:hAnsi="Arial" w:cs="Arial"/>
          <w:b/>
          <w:color w:val="000000"/>
          <w:sz w:val="20"/>
          <w:szCs w:val="20"/>
          <w:highlight w:val="lightGray"/>
          <w:u w:val="single"/>
        </w:rPr>
        <w:t>Population density</w:t>
      </w:r>
      <w:r>
        <w:rPr>
          <w:rFonts w:ascii="Arial" w:eastAsia="Arial" w:hAnsi="Arial" w:cs="Arial"/>
          <w:b/>
          <w:i/>
          <w:sz w:val="20"/>
          <w:szCs w:val="20"/>
        </w:rPr>
        <w:t xml:space="preserve"> </w:t>
      </w:r>
      <w:r>
        <w:rPr>
          <w:rFonts w:ascii="Arial" w:eastAsia="Arial" w:hAnsi="Arial" w:cs="Arial"/>
          <w:sz w:val="20"/>
          <w:szCs w:val="20"/>
        </w:rPr>
        <w:t xml:space="preserve">however takes into account the area in which that population lives. The density refers to the number of individuals per unit area (for organisms that live on land) or per unit </w:t>
      </w:r>
      <w:r>
        <w:rPr>
          <w:rFonts w:ascii="Arial" w:eastAsia="Arial" w:hAnsi="Arial" w:cs="Arial"/>
          <w:sz w:val="20"/>
          <w:szCs w:val="20"/>
        </w:rPr>
        <w:t xml:space="preserve">volume (for organisms that live in the air or in the water). </w:t>
      </w:r>
    </w:p>
    <w:p w:rsidR="008A2D82" w:rsidRDefault="008A2D82">
      <w:pPr>
        <w:ind w:left="360" w:hanging="360"/>
        <w:rPr>
          <w:rFonts w:ascii="Arial" w:eastAsia="Arial" w:hAnsi="Arial" w:cs="Arial"/>
          <w:color w:val="FF0000"/>
          <w:sz w:val="20"/>
          <w:szCs w:val="20"/>
        </w:rPr>
      </w:pPr>
    </w:p>
    <w:p w:rsidR="008A2D82" w:rsidRPr="005E0B3E" w:rsidRDefault="005E0B3E">
      <w:pPr>
        <w:ind w:left="360" w:hanging="360"/>
        <w:rPr>
          <w:rFonts w:ascii="Arial" w:eastAsia="Arial" w:hAnsi="Arial" w:cs="Arial"/>
          <w:b/>
          <w:i/>
          <w:sz w:val="20"/>
          <w:szCs w:val="20"/>
          <w:u w:val="single"/>
        </w:rPr>
      </w:pPr>
      <w:r w:rsidRPr="005E0B3E">
        <w:rPr>
          <w:rFonts w:ascii="Arial" w:eastAsia="Arial" w:hAnsi="Arial" w:cs="Arial"/>
          <w:b/>
          <w:i/>
          <w:sz w:val="20"/>
          <w:szCs w:val="20"/>
          <w:u w:val="single"/>
        </w:rPr>
        <w:t>Population Density</w:t>
      </w:r>
    </w:p>
    <w:p w:rsidR="008A2D82" w:rsidRDefault="008A2D82">
      <w:pPr>
        <w:ind w:left="360" w:hanging="360"/>
        <w:rPr>
          <w:rFonts w:ascii="Arial" w:eastAsia="Arial" w:hAnsi="Arial" w:cs="Arial"/>
          <w:b/>
          <w:i/>
          <w:sz w:val="20"/>
          <w:szCs w:val="20"/>
        </w:rPr>
      </w:pPr>
    </w:p>
    <w:p w:rsidR="008A2D82" w:rsidRDefault="005E0B3E">
      <w:pPr>
        <w:rPr>
          <w:rFonts w:ascii="Arial" w:eastAsia="Arial" w:hAnsi="Arial" w:cs="Arial"/>
          <w:sz w:val="20"/>
          <w:szCs w:val="20"/>
        </w:rPr>
      </w:pPr>
      <w:r>
        <w:rPr>
          <w:rFonts w:ascii="Arial" w:eastAsia="Arial" w:hAnsi="Arial" w:cs="Arial"/>
          <w:sz w:val="20"/>
          <w:szCs w:val="20"/>
        </w:rPr>
        <w:t xml:space="preserve">2.  There are two methods to study population density--the quadrant technique and the mark and recapture technique. These methods are discussed below. </w:t>
      </w:r>
      <w:r>
        <w:rPr>
          <w:noProof/>
        </w:rPr>
        <w:drawing>
          <wp:anchor distT="0" distB="0" distL="114300" distR="114300" simplePos="0" relativeHeight="251658240" behindDoc="0" locked="0" layoutInCell="1" hidden="0" allowOverlap="1">
            <wp:simplePos x="0" y="0"/>
            <wp:positionH relativeFrom="margin">
              <wp:posOffset>5438775</wp:posOffset>
            </wp:positionH>
            <wp:positionV relativeFrom="paragraph">
              <wp:posOffset>171450</wp:posOffset>
            </wp:positionV>
            <wp:extent cx="1500505" cy="1676400"/>
            <wp:effectExtent l="0" t="0" r="0" b="0"/>
            <wp:wrapSquare wrapText="bothSides" distT="0" distB="0" distL="114300" distR="11430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
                    <a:srcRect/>
                    <a:stretch>
                      <a:fillRect/>
                    </a:stretch>
                  </pic:blipFill>
                  <pic:spPr>
                    <a:xfrm>
                      <a:off x="0" y="0"/>
                      <a:ext cx="1500505" cy="1676400"/>
                    </a:xfrm>
                    <a:prstGeom prst="rect">
                      <a:avLst/>
                    </a:prstGeom>
                    <a:ln/>
                  </pic:spPr>
                </pic:pic>
              </a:graphicData>
            </a:graphic>
          </wp:anchor>
        </w:drawing>
      </w:r>
    </w:p>
    <w:p w:rsidR="008A2D82" w:rsidRDefault="008A2D82">
      <w:pPr>
        <w:ind w:left="360" w:hanging="360"/>
        <w:rPr>
          <w:rFonts w:ascii="Arial" w:eastAsia="Arial" w:hAnsi="Arial" w:cs="Arial"/>
          <w:color w:val="FF0000"/>
          <w:sz w:val="20"/>
          <w:szCs w:val="20"/>
        </w:rPr>
      </w:pPr>
    </w:p>
    <w:p w:rsidR="008A2D82" w:rsidRDefault="005E0B3E">
      <w:pPr>
        <w:rPr>
          <w:rFonts w:ascii="Arial" w:eastAsia="Arial" w:hAnsi="Arial" w:cs="Arial"/>
          <w:b/>
          <w:sz w:val="20"/>
          <w:szCs w:val="20"/>
          <w:u w:val="single"/>
        </w:rPr>
      </w:pPr>
      <w:r>
        <w:rPr>
          <w:rFonts w:ascii="Arial" w:eastAsia="Arial" w:hAnsi="Arial" w:cs="Arial"/>
          <w:sz w:val="20"/>
          <w:szCs w:val="20"/>
        </w:rPr>
        <w:t>3</w:t>
      </w:r>
      <w:r w:rsidRPr="005E0B3E">
        <w:rPr>
          <w:rFonts w:ascii="Arial" w:eastAsia="Arial" w:hAnsi="Arial" w:cs="Arial"/>
          <w:sz w:val="20"/>
          <w:szCs w:val="20"/>
          <w:highlight w:val="lightGray"/>
        </w:rPr>
        <w:t xml:space="preserve">. </w:t>
      </w:r>
      <w:r w:rsidRPr="005E0B3E">
        <w:rPr>
          <w:rFonts w:ascii="Arial" w:eastAsia="Arial" w:hAnsi="Arial" w:cs="Arial"/>
          <w:sz w:val="20"/>
          <w:szCs w:val="20"/>
          <w:highlight w:val="lightGray"/>
          <w:u w:val="single"/>
        </w:rPr>
        <w:t xml:space="preserve"> </w:t>
      </w:r>
      <w:r w:rsidRPr="005E0B3E">
        <w:rPr>
          <w:rFonts w:ascii="Arial" w:eastAsia="Arial" w:hAnsi="Arial" w:cs="Arial"/>
          <w:b/>
          <w:color w:val="000000"/>
          <w:sz w:val="20"/>
          <w:szCs w:val="20"/>
          <w:highlight w:val="lightGray"/>
          <w:u w:val="single"/>
        </w:rPr>
        <w:t>Quadrant Technique</w:t>
      </w:r>
    </w:p>
    <w:p w:rsidR="008A2D82" w:rsidRDefault="005E0B3E">
      <w:pPr>
        <w:numPr>
          <w:ilvl w:val="0"/>
          <w:numId w:val="14"/>
        </w:numPr>
        <w:ind w:left="720"/>
        <w:contextualSpacing/>
        <w:rPr>
          <w:sz w:val="20"/>
          <w:szCs w:val="20"/>
        </w:rPr>
      </w:pPr>
      <w:r>
        <w:rPr>
          <w:rFonts w:ascii="Arial" w:eastAsia="Arial" w:hAnsi="Arial" w:cs="Arial"/>
          <w:color w:val="000000"/>
          <w:sz w:val="20"/>
          <w:szCs w:val="20"/>
        </w:rPr>
        <w:t>Quadrat sampling is a classic tool for the study of ecology.</w:t>
      </w:r>
    </w:p>
    <w:p w:rsidR="008A2D82" w:rsidRDefault="005E0B3E">
      <w:pPr>
        <w:numPr>
          <w:ilvl w:val="0"/>
          <w:numId w:val="14"/>
        </w:numPr>
        <w:ind w:left="720"/>
        <w:contextualSpacing/>
        <w:rPr>
          <w:sz w:val="20"/>
          <w:szCs w:val="20"/>
        </w:rPr>
      </w:pPr>
      <w:r>
        <w:rPr>
          <w:rFonts w:ascii="Arial" w:eastAsia="Arial" w:hAnsi="Arial" w:cs="Arial"/>
          <w:color w:val="000000"/>
          <w:sz w:val="20"/>
          <w:szCs w:val="20"/>
        </w:rPr>
        <w:t xml:space="preserve">In general, a series of squares (quadrats) of a set size are placed in a habitat of interest and the species within those quadrats are identified and recorded. </w:t>
      </w:r>
    </w:p>
    <w:p w:rsidR="008A2D82" w:rsidRDefault="005E0B3E">
      <w:pPr>
        <w:numPr>
          <w:ilvl w:val="0"/>
          <w:numId w:val="14"/>
        </w:numPr>
        <w:ind w:left="720"/>
        <w:contextualSpacing/>
        <w:rPr>
          <w:sz w:val="20"/>
          <w:szCs w:val="20"/>
        </w:rPr>
      </w:pPr>
      <w:r>
        <w:rPr>
          <w:rFonts w:ascii="Arial" w:eastAsia="Arial" w:hAnsi="Arial" w:cs="Arial"/>
          <w:color w:val="000000"/>
          <w:sz w:val="20"/>
          <w:szCs w:val="20"/>
        </w:rPr>
        <w:t>The number of o</w:t>
      </w:r>
      <w:r>
        <w:rPr>
          <w:rFonts w:ascii="Arial" w:eastAsia="Arial" w:hAnsi="Arial" w:cs="Arial"/>
          <w:color w:val="000000"/>
          <w:sz w:val="20"/>
          <w:szCs w:val="20"/>
        </w:rPr>
        <w:t>rganisms found at the study site can then be calculated using the number found per quadrat and the size of the quadrat area. </w:t>
      </w:r>
    </w:p>
    <w:p w:rsidR="008A2D82" w:rsidRDefault="005E0B3E">
      <w:pPr>
        <w:numPr>
          <w:ilvl w:val="0"/>
          <w:numId w:val="14"/>
        </w:numPr>
        <w:ind w:left="720"/>
        <w:contextualSpacing/>
        <w:rPr>
          <w:sz w:val="20"/>
          <w:szCs w:val="20"/>
        </w:rPr>
      </w:pPr>
      <w:r>
        <w:rPr>
          <w:rFonts w:ascii="Arial" w:eastAsia="Arial" w:hAnsi="Arial" w:cs="Arial"/>
          <w:sz w:val="20"/>
          <w:szCs w:val="20"/>
        </w:rPr>
        <w:t>Works well when working with large organisms that do not move from one area to another.</w:t>
      </w:r>
      <w:r>
        <w:rPr>
          <w:rFonts w:ascii="Arial" w:eastAsia="Arial" w:hAnsi="Arial" w:cs="Arial"/>
          <w:sz w:val="20"/>
          <w:szCs w:val="20"/>
        </w:rPr>
        <w:br/>
      </w:r>
    </w:p>
    <w:p w:rsidR="008A2D82" w:rsidRDefault="005E0B3E">
      <w:pPr>
        <w:rPr>
          <w:rFonts w:ascii="Arial" w:eastAsia="Arial" w:hAnsi="Arial" w:cs="Arial"/>
          <w:b/>
          <w:color w:val="000000"/>
          <w:sz w:val="20"/>
          <w:szCs w:val="20"/>
          <w:u w:val="single"/>
        </w:rPr>
      </w:pPr>
      <w:r>
        <w:rPr>
          <w:rFonts w:ascii="Arial" w:eastAsia="Arial" w:hAnsi="Arial" w:cs="Arial"/>
          <w:sz w:val="20"/>
          <w:szCs w:val="20"/>
        </w:rPr>
        <w:t xml:space="preserve">4.  </w:t>
      </w:r>
      <w:r w:rsidRPr="005E0B3E">
        <w:rPr>
          <w:rFonts w:ascii="Arial" w:eastAsia="Arial" w:hAnsi="Arial" w:cs="Arial"/>
          <w:b/>
          <w:color w:val="000000"/>
          <w:sz w:val="20"/>
          <w:szCs w:val="20"/>
          <w:highlight w:val="lightGray"/>
          <w:u w:val="single"/>
        </w:rPr>
        <w:t>Mark and Recapture Technique</w:t>
      </w:r>
    </w:p>
    <w:p w:rsidR="008A2D82" w:rsidRDefault="005E0B3E">
      <w:pPr>
        <w:numPr>
          <w:ilvl w:val="0"/>
          <w:numId w:val="4"/>
        </w:numPr>
        <w:ind w:left="720"/>
        <w:rPr>
          <w:sz w:val="20"/>
          <w:szCs w:val="20"/>
        </w:rPr>
      </w:pPr>
      <w:r>
        <w:rPr>
          <w:rFonts w:ascii="Arial" w:eastAsia="Arial" w:hAnsi="Arial" w:cs="Arial"/>
          <w:sz w:val="20"/>
          <w:szCs w:val="20"/>
        </w:rPr>
        <w:t xml:space="preserve">A limited number of individual (e.g. 20) are captured at random and marked/tagged then released into the environment.  Later a second group of animals is captured and the percentage of marked individuals determined. </w:t>
      </w:r>
    </w:p>
    <w:p w:rsidR="008A2D82" w:rsidRDefault="005E0B3E">
      <w:pPr>
        <w:numPr>
          <w:ilvl w:val="0"/>
          <w:numId w:val="4"/>
        </w:numPr>
        <w:ind w:left="720"/>
        <w:rPr>
          <w:sz w:val="20"/>
          <w:szCs w:val="20"/>
        </w:rPr>
      </w:pPr>
      <w:r>
        <w:rPr>
          <w:rFonts w:ascii="Arial" w:eastAsia="Arial" w:hAnsi="Arial" w:cs="Arial"/>
          <w:sz w:val="20"/>
          <w:szCs w:val="20"/>
        </w:rPr>
        <w:t xml:space="preserve"> If 10% of the animals in this second g</w:t>
      </w:r>
      <w:r>
        <w:rPr>
          <w:rFonts w:ascii="Arial" w:eastAsia="Arial" w:hAnsi="Arial" w:cs="Arial"/>
          <w:sz w:val="20"/>
          <w:szCs w:val="20"/>
        </w:rPr>
        <w:t xml:space="preserve">roup have the tag, then the original 20 represented 10% of the population and the population then is 200.  </w:t>
      </w:r>
    </w:p>
    <w:p w:rsidR="008A2D82" w:rsidRDefault="005E0B3E">
      <w:pPr>
        <w:rPr>
          <w:rFonts w:ascii="Arial" w:eastAsia="Arial" w:hAnsi="Arial" w:cs="Arial"/>
          <w:sz w:val="20"/>
          <w:szCs w:val="20"/>
        </w:rPr>
      </w:pPr>
      <w:r>
        <w:rPr>
          <w:noProof/>
        </w:rPr>
        <w:drawing>
          <wp:anchor distT="114300" distB="114300" distL="114300" distR="114300" simplePos="0" relativeHeight="251659264" behindDoc="0" locked="0" layoutInCell="1" hidden="0" allowOverlap="1">
            <wp:simplePos x="0" y="0"/>
            <wp:positionH relativeFrom="margin">
              <wp:posOffset>4905375</wp:posOffset>
            </wp:positionH>
            <wp:positionV relativeFrom="paragraph">
              <wp:posOffset>238125</wp:posOffset>
            </wp:positionV>
            <wp:extent cx="1857375" cy="1562100"/>
            <wp:effectExtent l="0" t="0" r="0" b="0"/>
            <wp:wrapSquare wrapText="bothSides" distT="114300" distB="114300" distL="114300" distR="11430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1857375" cy="1562100"/>
                    </a:xfrm>
                    <a:prstGeom prst="rect">
                      <a:avLst/>
                    </a:prstGeom>
                    <a:ln/>
                  </pic:spPr>
                </pic:pic>
              </a:graphicData>
            </a:graphic>
          </wp:anchor>
        </w:drawing>
      </w:r>
    </w:p>
    <w:p w:rsidR="008A2D82" w:rsidRPr="005E0B3E" w:rsidRDefault="005E0B3E">
      <w:pPr>
        <w:pStyle w:val="Heading1"/>
        <w:ind w:left="360" w:hanging="360"/>
        <w:rPr>
          <w:b/>
          <w:i/>
          <w:color w:val="000000"/>
        </w:rPr>
      </w:pPr>
      <w:r w:rsidRPr="005E0B3E">
        <w:rPr>
          <w:b/>
          <w:i/>
          <w:color w:val="000000"/>
        </w:rPr>
        <w:t>Population Growth</w:t>
      </w:r>
    </w:p>
    <w:p w:rsidR="008A2D82" w:rsidRDefault="008A2D82">
      <w:pPr>
        <w:pStyle w:val="Heading1"/>
        <w:ind w:left="360" w:hanging="360"/>
        <w:rPr>
          <w:color w:val="000000"/>
          <w:u w:val="none"/>
        </w:rPr>
      </w:pPr>
    </w:p>
    <w:p w:rsidR="008A2D82" w:rsidRDefault="005E0B3E">
      <w:pPr>
        <w:pStyle w:val="Heading1"/>
        <w:rPr>
          <w:color w:val="000000"/>
          <w:u w:val="none"/>
        </w:rPr>
      </w:pPr>
      <w:r>
        <w:rPr>
          <w:color w:val="000000"/>
          <w:u w:val="none"/>
        </w:rPr>
        <w:t xml:space="preserve">5.  </w:t>
      </w:r>
      <w:r>
        <w:rPr>
          <w:color w:val="000000"/>
          <w:u w:val="none"/>
        </w:rPr>
        <w:t>The rate at which populations grow can usually be represented by one of two general growth patterns</w:t>
      </w:r>
      <w:r>
        <w:rPr>
          <w:color w:val="000000"/>
          <w:u w:val="none"/>
        </w:rPr>
        <w:t xml:space="preserve">--exponential growth or logistic growth--which are discussed below. </w:t>
      </w:r>
      <w:r>
        <w:rPr>
          <w:color w:val="000000"/>
          <w:u w:val="none"/>
        </w:rPr>
        <w:t xml:space="preserve"> </w:t>
      </w:r>
    </w:p>
    <w:p w:rsidR="008A2D82" w:rsidRDefault="008A2D82">
      <w:pPr>
        <w:ind w:left="360" w:hanging="360"/>
        <w:rPr>
          <w:rFonts w:ascii="Arial" w:eastAsia="Arial" w:hAnsi="Arial" w:cs="Arial"/>
          <w:sz w:val="20"/>
          <w:szCs w:val="20"/>
        </w:rPr>
      </w:pPr>
    </w:p>
    <w:p w:rsidR="008A2D82" w:rsidRDefault="005E0B3E">
      <w:pPr>
        <w:rPr>
          <w:rFonts w:ascii="Arial" w:eastAsia="Arial" w:hAnsi="Arial" w:cs="Arial"/>
          <w:b/>
          <w:i/>
          <w:sz w:val="20"/>
          <w:szCs w:val="20"/>
        </w:rPr>
      </w:pPr>
      <w:r>
        <w:rPr>
          <w:rFonts w:ascii="Arial" w:eastAsia="Arial" w:hAnsi="Arial" w:cs="Arial"/>
          <w:sz w:val="20"/>
          <w:szCs w:val="20"/>
        </w:rPr>
        <w:t xml:space="preserve">6.  </w:t>
      </w:r>
      <w:r>
        <w:rPr>
          <w:rFonts w:ascii="Arial" w:eastAsia="Arial" w:hAnsi="Arial" w:cs="Arial"/>
          <w:sz w:val="20"/>
          <w:szCs w:val="20"/>
        </w:rPr>
        <w:t xml:space="preserve">Organisms have the potential for extremely rapid growth (i.e. </w:t>
      </w:r>
      <w:r w:rsidRPr="005E0B3E">
        <w:rPr>
          <w:rFonts w:ascii="Arial" w:eastAsia="Arial" w:hAnsi="Arial" w:cs="Arial"/>
          <w:b/>
          <w:color w:val="000000"/>
          <w:sz w:val="20"/>
          <w:szCs w:val="20"/>
          <w:highlight w:val="lightGray"/>
          <w:u w:val="single"/>
        </w:rPr>
        <w:t>exponential growth</w:t>
      </w:r>
      <w:r>
        <w:rPr>
          <w:rFonts w:ascii="Arial" w:eastAsia="Arial" w:hAnsi="Arial" w:cs="Arial"/>
          <w:i/>
          <w:color w:val="000000"/>
          <w:sz w:val="20"/>
          <w:szCs w:val="20"/>
        </w:rPr>
        <w:t>)</w:t>
      </w:r>
      <w:r>
        <w:rPr>
          <w:rFonts w:ascii="Arial" w:eastAsia="Arial" w:hAnsi="Arial" w:cs="Arial"/>
          <w:color w:val="000000"/>
          <w:sz w:val="20"/>
          <w:szCs w:val="20"/>
        </w:rPr>
        <w:t>.</w:t>
      </w:r>
      <w:r>
        <w:rPr>
          <w:rFonts w:ascii="Arial" w:eastAsia="Arial" w:hAnsi="Arial" w:cs="Arial"/>
          <w:sz w:val="20"/>
          <w:szCs w:val="20"/>
        </w:rPr>
        <w:t xml:space="preserve">  Because the graph modeling this pattern of growth looks like a J (increasing the size of the population drastically over a short period of time), it is often called a “</w:t>
      </w:r>
      <w:r w:rsidRPr="005E0B3E">
        <w:rPr>
          <w:rFonts w:ascii="Arial" w:eastAsia="Arial" w:hAnsi="Arial" w:cs="Arial"/>
          <w:b/>
          <w:color w:val="000000"/>
          <w:sz w:val="20"/>
          <w:szCs w:val="20"/>
          <w:highlight w:val="lightGray"/>
          <w:u w:val="single"/>
        </w:rPr>
        <w:t>J curve</w:t>
      </w:r>
      <w:r>
        <w:rPr>
          <w:rFonts w:ascii="Arial" w:eastAsia="Arial" w:hAnsi="Arial" w:cs="Arial"/>
          <w:b/>
          <w:i/>
          <w:color w:val="000000"/>
          <w:sz w:val="20"/>
          <w:szCs w:val="20"/>
        </w:rPr>
        <w:t>.”</w:t>
      </w:r>
      <w:r>
        <w:rPr>
          <w:rFonts w:ascii="Arial" w:eastAsia="Arial" w:hAnsi="Arial" w:cs="Arial"/>
          <w:b/>
          <w:i/>
          <w:sz w:val="20"/>
          <w:szCs w:val="20"/>
        </w:rPr>
        <w:t xml:space="preserve"> </w:t>
      </w:r>
    </w:p>
    <w:p w:rsidR="008A2D82" w:rsidRDefault="008A2D82">
      <w:pPr>
        <w:rPr>
          <w:rFonts w:ascii="Arial" w:eastAsia="Arial" w:hAnsi="Arial" w:cs="Arial"/>
          <w:sz w:val="20"/>
          <w:szCs w:val="20"/>
        </w:rPr>
      </w:pPr>
    </w:p>
    <w:p w:rsidR="008A2D82" w:rsidRDefault="005E0B3E">
      <w:pPr>
        <w:rPr>
          <w:rFonts w:ascii="Arial" w:eastAsia="Arial" w:hAnsi="Arial" w:cs="Arial"/>
          <w:sz w:val="20"/>
          <w:szCs w:val="20"/>
        </w:rPr>
      </w:pPr>
      <w:r>
        <w:rPr>
          <w:noProof/>
        </w:rPr>
        <w:drawing>
          <wp:anchor distT="114300" distB="114300" distL="114300" distR="114300" simplePos="0" relativeHeight="251655680" behindDoc="0" locked="0" layoutInCell="1" hidden="0" allowOverlap="1">
            <wp:simplePos x="0" y="0"/>
            <wp:positionH relativeFrom="margin">
              <wp:posOffset>4953000</wp:posOffset>
            </wp:positionH>
            <wp:positionV relativeFrom="paragraph">
              <wp:posOffset>353060</wp:posOffset>
            </wp:positionV>
            <wp:extent cx="2124075" cy="1866900"/>
            <wp:effectExtent l="0" t="0" r="9525"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24075" cy="1866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0"/>
          <w:szCs w:val="20"/>
        </w:rPr>
        <w:t xml:space="preserve">7.  </w:t>
      </w:r>
      <w:r>
        <w:rPr>
          <w:rFonts w:ascii="Arial" w:eastAsia="Arial" w:hAnsi="Arial" w:cs="Arial"/>
          <w:sz w:val="20"/>
          <w:szCs w:val="20"/>
        </w:rPr>
        <w:t xml:space="preserve">Exponential growth cannot continue forever due to limited resources.  </w:t>
      </w:r>
      <w:r>
        <w:rPr>
          <w:rFonts w:ascii="Arial" w:eastAsia="Arial" w:hAnsi="Arial" w:cs="Arial"/>
          <w:sz w:val="20"/>
          <w:szCs w:val="20"/>
        </w:rPr>
        <w:t xml:space="preserve">The exponential growth of populations levels off as the density approaches the </w:t>
      </w:r>
      <w:r w:rsidRPr="005E0B3E">
        <w:rPr>
          <w:rFonts w:ascii="Arial" w:eastAsia="Arial" w:hAnsi="Arial" w:cs="Arial"/>
          <w:b/>
          <w:color w:val="000000"/>
          <w:sz w:val="20"/>
          <w:szCs w:val="20"/>
          <w:highlight w:val="lightGray"/>
          <w:u w:val="single"/>
        </w:rPr>
        <w:t>carrying capacity</w:t>
      </w:r>
      <w:r w:rsidRPr="005E0B3E">
        <w:rPr>
          <w:rFonts w:ascii="Arial" w:eastAsia="Arial" w:hAnsi="Arial" w:cs="Arial"/>
          <w:sz w:val="20"/>
          <w:szCs w:val="20"/>
          <w:highlight w:val="lightGray"/>
        </w:rPr>
        <w:t>.</w:t>
      </w:r>
      <w:r>
        <w:rPr>
          <w:rFonts w:ascii="Arial" w:eastAsia="Arial" w:hAnsi="Arial" w:cs="Arial"/>
          <w:sz w:val="20"/>
          <w:szCs w:val="20"/>
        </w:rPr>
        <w:t xml:space="preserve"> The carrying capacity of a population is the maximum density of a population that the environment can support and sustain over a time period.  When a populati</w:t>
      </w:r>
      <w:r>
        <w:rPr>
          <w:rFonts w:ascii="Arial" w:eastAsia="Arial" w:hAnsi="Arial" w:cs="Arial"/>
          <w:sz w:val="20"/>
          <w:szCs w:val="20"/>
        </w:rPr>
        <w:t xml:space="preserve">on grows exponentially at first but levels off at the carrying capacity, this is called </w:t>
      </w:r>
      <w:r w:rsidRPr="005E0B3E">
        <w:rPr>
          <w:rFonts w:ascii="Arial" w:eastAsia="Arial" w:hAnsi="Arial" w:cs="Arial"/>
          <w:b/>
          <w:color w:val="000000"/>
          <w:sz w:val="20"/>
          <w:szCs w:val="20"/>
          <w:highlight w:val="lightGray"/>
          <w:u w:val="single"/>
        </w:rPr>
        <w:t>logistic growth</w:t>
      </w:r>
      <w:r>
        <w:rPr>
          <w:rFonts w:ascii="Arial" w:eastAsia="Arial" w:hAnsi="Arial" w:cs="Arial"/>
          <w:sz w:val="20"/>
          <w:szCs w:val="20"/>
        </w:rPr>
        <w:t xml:space="preserve">.  Because the graph modeling this pattern of growth looks like an S, it is often called an </w:t>
      </w:r>
      <w:r>
        <w:rPr>
          <w:rFonts w:ascii="Arial" w:eastAsia="Arial" w:hAnsi="Arial" w:cs="Arial"/>
          <w:b/>
          <w:i/>
          <w:color w:val="000000"/>
          <w:sz w:val="20"/>
          <w:szCs w:val="20"/>
        </w:rPr>
        <w:t>“</w:t>
      </w:r>
      <w:r w:rsidRPr="005E0B3E">
        <w:rPr>
          <w:rFonts w:ascii="Arial" w:eastAsia="Arial" w:hAnsi="Arial" w:cs="Arial"/>
          <w:b/>
          <w:color w:val="000000"/>
          <w:sz w:val="20"/>
          <w:szCs w:val="20"/>
          <w:highlight w:val="lightGray"/>
          <w:u w:val="single"/>
        </w:rPr>
        <w:t>S curve</w:t>
      </w:r>
      <w:r>
        <w:rPr>
          <w:rFonts w:ascii="Arial" w:eastAsia="Arial" w:hAnsi="Arial" w:cs="Arial"/>
          <w:b/>
          <w:i/>
          <w:color w:val="000000"/>
          <w:sz w:val="20"/>
          <w:szCs w:val="20"/>
        </w:rPr>
        <w:t>.”</w:t>
      </w:r>
      <w:r>
        <w:rPr>
          <w:rFonts w:ascii="Arial" w:eastAsia="Arial" w:hAnsi="Arial" w:cs="Arial"/>
          <w:sz w:val="20"/>
          <w:szCs w:val="20"/>
        </w:rPr>
        <w:t xml:space="preserve">   </w:t>
      </w:r>
    </w:p>
    <w:p w:rsidR="008A2D82" w:rsidRDefault="008A2D82">
      <w:pPr>
        <w:ind w:left="360" w:hanging="360"/>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b/>
          <w:color w:val="000000"/>
          <w:sz w:val="20"/>
          <w:szCs w:val="20"/>
        </w:rPr>
        <w:t>Question:</w:t>
      </w:r>
      <w:r>
        <w:rPr>
          <w:rFonts w:ascii="Arial" w:eastAsia="Arial" w:hAnsi="Arial" w:cs="Arial"/>
          <w:sz w:val="20"/>
          <w:szCs w:val="20"/>
        </w:rPr>
        <w:t xml:space="preserve"> For the logistic growth curve show</w:t>
      </w:r>
      <w:r>
        <w:rPr>
          <w:rFonts w:ascii="Arial" w:eastAsia="Arial" w:hAnsi="Arial" w:cs="Arial"/>
          <w:sz w:val="20"/>
          <w:szCs w:val="20"/>
        </w:rPr>
        <w:t>n to the right,</w:t>
      </w:r>
      <w:r>
        <w:rPr>
          <w:rFonts w:ascii="Arial" w:eastAsia="Arial" w:hAnsi="Arial" w:cs="Arial"/>
          <w:sz w:val="20"/>
          <w:szCs w:val="20"/>
        </w:rPr>
        <w:t xml:space="preserve"> how does the birth rate compare to the death rate at points A, B, and C?</w:t>
      </w:r>
    </w:p>
    <w:p w:rsidR="008A2D82" w:rsidRDefault="008A2D82">
      <w:pPr>
        <w:rPr>
          <w:rFonts w:ascii="Arial" w:eastAsia="Arial" w:hAnsi="Arial" w:cs="Arial"/>
          <w:sz w:val="20"/>
          <w:szCs w:val="20"/>
        </w:rPr>
      </w:pPr>
    </w:p>
    <w:p w:rsidR="008A2D82" w:rsidRDefault="005E0B3E">
      <w:pPr>
        <w:ind w:left="360" w:hanging="360"/>
        <w:rPr>
          <w:rFonts w:ascii="Arial" w:eastAsia="Arial" w:hAnsi="Arial" w:cs="Arial"/>
          <w:sz w:val="20"/>
          <w:szCs w:val="20"/>
        </w:rPr>
      </w:pPr>
      <w:r>
        <w:rPr>
          <w:rFonts w:ascii="Arial" w:eastAsia="Arial" w:hAnsi="Arial" w:cs="Arial"/>
          <w:sz w:val="20"/>
          <w:szCs w:val="20"/>
        </w:rPr>
        <w:t>A:</w:t>
      </w:r>
    </w:p>
    <w:p w:rsidR="008A2D82" w:rsidRDefault="008A2D82">
      <w:pPr>
        <w:ind w:left="360" w:hanging="360"/>
        <w:rPr>
          <w:rFonts w:ascii="Arial" w:eastAsia="Arial" w:hAnsi="Arial" w:cs="Arial"/>
          <w:sz w:val="20"/>
          <w:szCs w:val="20"/>
        </w:rPr>
      </w:pPr>
    </w:p>
    <w:p w:rsidR="008A2D82" w:rsidRDefault="005E0B3E">
      <w:pPr>
        <w:ind w:left="360" w:hanging="360"/>
        <w:rPr>
          <w:rFonts w:ascii="Arial" w:eastAsia="Arial" w:hAnsi="Arial" w:cs="Arial"/>
          <w:sz w:val="20"/>
          <w:szCs w:val="20"/>
        </w:rPr>
      </w:pPr>
      <w:r>
        <w:rPr>
          <w:rFonts w:ascii="Arial" w:eastAsia="Arial" w:hAnsi="Arial" w:cs="Arial"/>
          <w:sz w:val="20"/>
          <w:szCs w:val="20"/>
        </w:rPr>
        <w:t xml:space="preserve">B: </w:t>
      </w:r>
    </w:p>
    <w:p w:rsidR="008A2D82" w:rsidRDefault="008A2D82">
      <w:pPr>
        <w:ind w:left="360" w:hanging="360"/>
        <w:rPr>
          <w:rFonts w:ascii="Arial" w:eastAsia="Arial" w:hAnsi="Arial" w:cs="Arial"/>
          <w:sz w:val="20"/>
          <w:szCs w:val="20"/>
        </w:rPr>
      </w:pPr>
    </w:p>
    <w:p w:rsidR="008A2D82" w:rsidRDefault="005E0B3E">
      <w:pPr>
        <w:ind w:left="360" w:hanging="360"/>
        <w:rPr>
          <w:rFonts w:ascii="Arial" w:eastAsia="Arial" w:hAnsi="Arial" w:cs="Arial"/>
          <w:sz w:val="20"/>
          <w:szCs w:val="20"/>
        </w:rPr>
      </w:pPr>
      <w:r>
        <w:rPr>
          <w:rFonts w:ascii="Arial" w:eastAsia="Arial" w:hAnsi="Arial" w:cs="Arial"/>
          <w:sz w:val="20"/>
          <w:szCs w:val="20"/>
        </w:rPr>
        <w:t>C.</w:t>
      </w:r>
    </w:p>
    <w:p w:rsidR="008A2D82" w:rsidRDefault="005E0B3E">
      <w:pPr>
        <w:rPr>
          <w:rFonts w:ascii="Arial" w:eastAsia="Arial" w:hAnsi="Arial" w:cs="Arial"/>
          <w:sz w:val="20"/>
          <w:szCs w:val="20"/>
        </w:rPr>
      </w:pPr>
      <w:r>
        <w:rPr>
          <w:rFonts w:ascii="Arial" w:eastAsia="Arial" w:hAnsi="Arial" w:cs="Arial"/>
          <w:i/>
          <w:sz w:val="20"/>
          <w:szCs w:val="20"/>
        </w:rPr>
        <w:br/>
      </w:r>
    </w:p>
    <w:p w:rsidR="005E0B3E" w:rsidRDefault="005E0B3E">
      <w:pPr>
        <w:rPr>
          <w:rFonts w:ascii="Arial" w:eastAsia="Arial" w:hAnsi="Arial" w:cs="Arial"/>
          <w:sz w:val="20"/>
          <w:szCs w:val="20"/>
        </w:rPr>
      </w:pPr>
    </w:p>
    <w:p w:rsidR="008A2D82" w:rsidRDefault="005E0B3E">
      <w:pPr>
        <w:rPr>
          <w:rFonts w:ascii="Arial" w:eastAsia="Arial" w:hAnsi="Arial" w:cs="Arial"/>
          <w:sz w:val="20"/>
          <w:szCs w:val="20"/>
        </w:rPr>
      </w:pPr>
      <w:r>
        <w:rPr>
          <w:noProof/>
        </w:rPr>
        <w:lastRenderedPageBreak/>
        <w:drawing>
          <wp:anchor distT="114300" distB="114300" distL="114300" distR="114300" simplePos="0" relativeHeight="251657728" behindDoc="0" locked="0" layoutInCell="1" hidden="0" allowOverlap="1">
            <wp:simplePos x="0" y="0"/>
            <wp:positionH relativeFrom="margin">
              <wp:posOffset>4305300</wp:posOffset>
            </wp:positionH>
            <wp:positionV relativeFrom="paragraph">
              <wp:posOffset>9525</wp:posOffset>
            </wp:positionV>
            <wp:extent cx="2514600" cy="1781175"/>
            <wp:effectExtent l="0" t="0" r="0" b="0"/>
            <wp:wrapSquare wrapText="bothSides" distT="114300" distB="11430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514600" cy="1781175"/>
                    </a:xfrm>
                    <a:prstGeom prst="rect">
                      <a:avLst/>
                    </a:prstGeom>
                    <a:ln/>
                  </pic:spPr>
                </pic:pic>
              </a:graphicData>
            </a:graphic>
          </wp:anchor>
        </w:drawing>
      </w:r>
      <w:r>
        <w:rPr>
          <w:rFonts w:ascii="Arial" w:eastAsia="Arial" w:hAnsi="Arial" w:cs="Arial"/>
          <w:sz w:val="20"/>
          <w:szCs w:val="20"/>
        </w:rPr>
        <w:t xml:space="preserve">8. </w:t>
      </w:r>
      <w:r>
        <w:rPr>
          <w:rFonts w:ascii="Arial" w:eastAsia="Arial" w:hAnsi="Arial" w:cs="Arial"/>
          <w:sz w:val="20"/>
          <w:szCs w:val="20"/>
        </w:rPr>
        <w:t>Most populations oscillate (move up and down) around the carrying capacity rather than staying exactly at the carrying capacity.  When a population is above the carrying capacity, the environment cannot sustain it, the population decreases.  If it falls be</w:t>
      </w:r>
      <w:r>
        <w:rPr>
          <w:rFonts w:ascii="Arial" w:eastAsia="Arial" w:hAnsi="Arial" w:cs="Arial"/>
          <w:sz w:val="20"/>
          <w:szCs w:val="20"/>
        </w:rPr>
        <w:t>low the carrying capacity, then resources are plentiful and population increases.</w:t>
      </w:r>
    </w:p>
    <w:p w:rsidR="008A2D82" w:rsidRDefault="008A2D82">
      <w:pPr>
        <w:ind w:left="360"/>
        <w:rPr>
          <w:rFonts w:ascii="Arial" w:eastAsia="Arial" w:hAnsi="Arial" w:cs="Arial"/>
          <w:sz w:val="20"/>
          <w:szCs w:val="20"/>
        </w:rPr>
      </w:pPr>
    </w:p>
    <w:p w:rsidR="008A2D82" w:rsidRDefault="005E0B3E">
      <w:pPr>
        <w:ind w:left="360" w:hanging="360"/>
        <w:rPr>
          <w:rFonts w:ascii="Arial" w:eastAsia="Arial" w:hAnsi="Arial" w:cs="Arial"/>
          <w:sz w:val="20"/>
          <w:szCs w:val="20"/>
        </w:rPr>
      </w:pP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p>
    <w:p w:rsidR="008A2D82" w:rsidRDefault="008A2D82">
      <w:pPr>
        <w:ind w:left="360" w:hanging="360"/>
        <w:rPr>
          <w:rFonts w:ascii="Arial" w:eastAsia="Arial" w:hAnsi="Arial" w:cs="Arial"/>
          <w:sz w:val="20"/>
          <w:szCs w:val="20"/>
        </w:rPr>
      </w:pPr>
    </w:p>
    <w:p w:rsidR="008A2D82" w:rsidRPr="005E0B3E" w:rsidRDefault="005E0B3E">
      <w:pPr>
        <w:ind w:left="360" w:hanging="360"/>
        <w:rPr>
          <w:rFonts w:ascii="Arial" w:eastAsia="Arial" w:hAnsi="Arial" w:cs="Arial"/>
          <w:i/>
          <w:sz w:val="20"/>
          <w:szCs w:val="20"/>
        </w:rPr>
      </w:pPr>
      <w:r w:rsidRPr="005E0B3E">
        <w:rPr>
          <w:rFonts w:ascii="Arial" w:eastAsia="Arial" w:hAnsi="Arial" w:cs="Arial"/>
          <w:b/>
          <w:i/>
          <w:sz w:val="20"/>
          <w:szCs w:val="20"/>
          <w:highlight w:val="lightGray"/>
          <w:u w:val="single"/>
        </w:rPr>
        <w:t>Demography</w:t>
      </w:r>
      <w:r w:rsidRPr="005E0B3E">
        <w:rPr>
          <w:rFonts w:ascii="Arial" w:eastAsia="Arial" w:hAnsi="Arial" w:cs="Arial"/>
          <w:i/>
          <w:sz w:val="20"/>
          <w:szCs w:val="20"/>
        </w:rPr>
        <w:t xml:space="preserve">: </w:t>
      </w:r>
    </w:p>
    <w:p w:rsidR="008A2D82" w:rsidRDefault="008A2D82">
      <w:pPr>
        <w:ind w:left="360" w:hanging="360"/>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sz w:val="20"/>
          <w:szCs w:val="20"/>
        </w:rPr>
        <w:t xml:space="preserve">9. </w:t>
      </w:r>
      <w:r w:rsidRPr="005E0B3E">
        <w:rPr>
          <w:rFonts w:ascii="Arial" w:eastAsia="Arial" w:hAnsi="Arial" w:cs="Arial"/>
          <w:sz w:val="20"/>
          <w:szCs w:val="20"/>
          <w:highlight w:val="lightGray"/>
        </w:rPr>
        <w:t>Demography</w:t>
      </w:r>
      <w:r>
        <w:rPr>
          <w:rFonts w:ascii="Arial" w:eastAsia="Arial" w:hAnsi="Arial" w:cs="Arial"/>
          <w:sz w:val="20"/>
          <w:szCs w:val="20"/>
        </w:rPr>
        <w:t xml:space="preserve"> is </w:t>
      </w:r>
      <w:r>
        <w:rPr>
          <w:rFonts w:ascii="Arial" w:eastAsia="Arial" w:hAnsi="Arial" w:cs="Arial"/>
          <w:sz w:val="20"/>
          <w:szCs w:val="20"/>
        </w:rPr>
        <w:t>the study of factors that affect birth and death rate.</w:t>
      </w:r>
      <w:r>
        <w:rPr>
          <w:rFonts w:ascii="Arial" w:eastAsia="Arial" w:hAnsi="Arial" w:cs="Arial"/>
          <w:sz w:val="20"/>
          <w:szCs w:val="20"/>
        </w:rPr>
        <w:t xml:space="preserve"> Some of these factors are discussed below.</w:t>
      </w:r>
    </w:p>
    <w:p w:rsidR="008A2D82" w:rsidRDefault="008A2D82">
      <w:pPr>
        <w:rPr>
          <w:rFonts w:ascii="Arial" w:eastAsia="Arial" w:hAnsi="Arial" w:cs="Arial"/>
          <w:sz w:val="20"/>
          <w:szCs w:val="20"/>
        </w:rPr>
      </w:pPr>
    </w:p>
    <w:p w:rsidR="008A2D82" w:rsidRDefault="005E0B3E">
      <w:pPr>
        <w:numPr>
          <w:ilvl w:val="0"/>
          <w:numId w:val="5"/>
        </w:numPr>
        <w:ind w:left="720"/>
        <w:rPr>
          <w:sz w:val="20"/>
          <w:szCs w:val="20"/>
        </w:rPr>
      </w:pPr>
      <w:r w:rsidRPr="005E0B3E">
        <w:rPr>
          <w:rFonts w:ascii="Arial" w:eastAsia="Arial" w:hAnsi="Arial" w:cs="Arial"/>
          <w:b/>
          <w:sz w:val="20"/>
          <w:szCs w:val="20"/>
          <w:highlight w:val="lightGray"/>
          <w:u w:val="single"/>
        </w:rPr>
        <w:t>Generation time</w:t>
      </w:r>
      <w:r>
        <w:rPr>
          <w:rFonts w:ascii="Arial" w:eastAsia="Arial" w:hAnsi="Arial" w:cs="Arial"/>
          <w:b/>
          <w:i/>
          <w:sz w:val="20"/>
          <w:szCs w:val="20"/>
          <w:u w:val="single"/>
        </w:rPr>
        <w:t xml:space="preserve"> </w:t>
      </w:r>
      <w:r>
        <w:rPr>
          <w:rFonts w:ascii="Arial" w:eastAsia="Arial" w:hAnsi="Arial" w:cs="Arial"/>
          <w:b/>
          <w:i/>
          <w:sz w:val="20"/>
          <w:szCs w:val="20"/>
        </w:rPr>
        <w:t>=</w:t>
      </w:r>
      <w:r>
        <w:rPr>
          <w:rFonts w:ascii="Arial" w:eastAsia="Arial" w:hAnsi="Arial" w:cs="Arial"/>
          <w:sz w:val="20"/>
          <w:szCs w:val="20"/>
        </w:rPr>
        <w:t xml:space="preserve"> the average span of time between birth of an organ</w:t>
      </w:r>
      <w:r>
        <w:rPr>
          <w:rFonts w:ascii="Arial" w:eastAsia="Arial" w:hAnsi="Arial" w:cs="Arial"/>
          <w:sz w:val="20"/>
          <w:szCs w:val="20"/>
        </w:rPr>
        <w:t>ism</w:t>
      </w:r>
      <w:r>
        <w:rPr>
          <w:rFonts w:ascii="Arial" w:eastAsia="Arial" w:hAnsi="Arial" w:cs="Arial"/>
          <w:sz w:val="20"/>
          <w:szCs w:val="20"/>
        </w:rPr>
        <w:t xml:space="preserve"> and the birth of </w:t>
      </w:r>
      <w:r>
        <w:rPr>
          <w:rFonts w:ascii="Arial" w:eastAsia="Arial" w:hAnsi="Arial" w:cs="Arial"/>
          <w:sz w:val="20"/>
          <w:szCs w:val="20"/>
        </w:rPr>
        <w:t>its</w:t>
      </w:r>
      <w:r>
        <w:rPr>
          <w:rFonts w:ascii="Arial" w:eastAsia="Arial" w:hAnsi="Arial" w:cs="Arial"/>
          <w:sz w:val="20"/>
          <w:szCs w:val="20"/>
        </w:rPr>
        <w:t xml:space="preserve"> offspring. </w:t>
      </w:r>
    </w:p>
    <w:p w:rsidR="008A2D82" w:rsidRDefault="005E0B3E">
      <w:pPr>
        <w:numPr>
          <w:ilvl w:val="0"/>
          <w:numId w:val="7"/>
        </w:numPr>
        <w:contextualSpacing/>
        <w:rPr>
          <w:rFonts w:ascii="Arial" w:eastAsia="Arial" w:hAnsi="Arial" w:cs="Arial"/>
          <w:sz w:val="20"/>
          <w:szCs w:val="20"/>
        </w:rPr>
      </w:pPr>
      <w:r>
        <w:rPr>
          <w:rFonts w:ascii="Arial" w:eastAsia="Arial" w:hAnsi="Arial" w:cs="Arial"/>
          <w:sz w:val="20"/>
          <w:szCs w:val="20"/>
        </w:rPr>
        <w:t>There is a correlation between generation time and</w:t>
      </w:r>
      <w:r>
        <w:rPr>
          <w:rFonts w:ascii="Arial" w:eastAsia="Arial" w:hAnsi="Arial" w:cs="Arial"/>
          <w:sz w:val="20"/>
          <w:szCs w:val="20"/>
        </w:rPr>
        <w:t xml:space="preserve"> body size</w:t>
      </w:r>
      <w:r>
        <w:rPr>
          <w:rFonts w:ascii="Arial" w:eastAsia="Arial" w:hAnsi="Arial" w:cs="Arial"/>
          <w:sz w:val="20"/>
          <w:szCs w:val="20"/>
        </w:rPr>
        <w:t xml:space="preserve">.  In other words, </w:t>
      </w:r>
      <w:r>
        <w:rPr>
          <w:rFonts w:ascii="Arial" w:eastAsia="Arial" w:hAnsi="Arial" w:cs="Arial"/>
          <w:sz w:val="20"/>
          <w:szCs w:val="20"/>
        </w:rPr>
        <w:t>larger organisms typically have longer generation times</w:t>
      </w:r>
      <w:r>
        <w:rPr>
          <w:rFonts w:ascii="Arial" w:eastAsia="Arial" w:hAnsi="Arial" w:cs="Arial"/>
          <w:sz w:val="20"/>
          <w:szCs w:val="20"/>
        </w:rPr>
        <w:t xml:space="preserve">, and smaller organisms typically </w:t>
      </w:r>
      <w:r>
        <w:rPr>
          <w:rFonts w:ascii="Arial" w:eastAsia="Arial" w:hAnsi="Arial" w:cs="Arial"/>
          <w:sz w:val="20"/>
          <w:szCs w:val="20"/>
        </w:rPr>
        <w:t xml:space="preserve">have shorter generation times.  </w:t>
      </w:r>
    </w:p>
    <w:p w:rsidR="008A2D82" w:rsidRDefault="005E0B3E">
      <w:pPr>
        <w:numPr>
          <w:ilvl w:val="0"/>
          <w:numId w:val="7"/>
        </w:numPr>
        <w:contextualSpacing/>
        <w:rPr>
          <w:rFonts w:ascii="Arial" w:eastAsia="Arial" w:hAnsi="Arial" w:cs="Arial"/>
          <w:sz w:val="20"/>
          <w:szCs w:val="20"/>
        </w:rPr>
      </w:pPr>
      <w:r>
        <w:rPr>
          <w:rFonts w:ascii="Arial" w:eastAsia="Arial" w:hAnsi="Arial" w:cs="Arial"/>
          <w:sz w:val="20"/>
          <w:szCs w:val="20"/>
        </w:rPr>
        <w:t xml:space="preserve">A shorter generation time usually results in faster population growth </w:t>
      </w:r>
      <w:r>
        <w:rPr>
          <w:rFonts w:ascii="Arial" w:eastAsia="Arial" w:hAnsi="Arial" w:cs="Arial"/>
          <w:sz w:val="20"/>
          <w:szCs w:val="20"/>
        </w:rPr>
        <w:t>so long as</w:t>
      </w:r>
      <w:r>
        <w:rPr>
          <w:rFonts w:ascii="Arial" w:eastAsia="Arial" w:hAnsi="Arial" w:cs="Arial"/>
          <w:sz w:val="20"/>
          <w:szCs w:val="20"/>
        </w:rPr>
        <w:t xml:space="preserve"> birth rate is greater than death rate with all other factors that contribute to population growth being equal.</w:t>
      </w:r>
    </w:p>
    <w:p w:rsidR="008A2D82" w:rsidRDefault="008A2D82">
      <w:pPr>
        <w:rPr>
          <w:rFonts w:ascii="Arial" w:eastAsia="Arial" w:hAnsi="Arial" w:cs="Arial"/>
          <w:sz w:val="20"/>
          <w:szCs w:val="20"/>
          <w:u w:val="single"/>
        </w:rPr>
      </w:pPr>
    </w:p>
    <w:p w:rsidR="008A2D82" w:rsidRDefault="005E0B3E">
      <w:pPr>
        <w:numPr>
          <w:ilvl w:val="0"/>
          <w:numId w:val="5"/>
        </w:numPr>
        <w:ind w:left="720"/>
        <w:rPr>
          <w:sz w:val="20"/>
          <w:szCs w:val="20"/>
        </w:rPr>
      </w:pPr>
      <w:r w:rsidRPr="005E0B3E">
        <w:rPr>
          <w:rFonts w:ascii="Arial" w:eastAsia="Arial" w:hAnsi="Arial" w:cs="Arial"/>
          <w:b/>
          <w:color w:val="000000"/>
          <w:sz w:val="20"/>
          <w:szCs w:val="20"/>
          <w:highlight w:val="lightGray"/>
          <w:u w:val="single"/>
        </w:rPr>
        <w:t>Fecundity</w:t>
      </w:r>
      <w:r w:rsidRPr="005E0B3E">
        <w:rPr>
          <w:rFonts w:ascii="Arial" w:eastAsia="Arial" w:hAnsi="Arial" w:cs="Arial"/>
          <w:sz w:val="20"/>
          <w:szCs w:val="20"/>
          <w:highlight w:val="lightGray"/>
          <w:u w:val="single"/>
        </w:rPr>
        <w:t>:</w:t>
      </w:r>
      <w:r>
        <w:rPr>
          <w:rFonts w:ascii="Arial" w:eastAsia="Arial" w:hAnsi="Arial" w:cs="Arial"/>
          <w:sz w:val="20"/>
          <w:szCs w:val="20"/>
          <w:u w:val="single"/>
        </w:rPr>
        <w:t xml:space="preserve"> </w:t>
      </w:r>
      <w:r>
        <w:rPr>
          <w:rFonts w:ascii="Arial" w:eastAsia="Arial" w:hAnsi="Arial" w:cs="Arial"/>
          <w:sz w:val="20"/>
          <w:szCs w:val="20"/>
        </w:rPr>
        <w:t>The average number of offspring each surviving individual produces at each life stage</w:t>
      </w:r>
    </w:p>
    <w:p w:rsidR="008A2D82" w:rsidRDefault="005E0B3E">
      <w:pPr>
        <w:numPr>
          <w:ilvl w:val="0"/>
          <w:numId w:val="16"/>
        </w:numPr>
        <w:contextualSpacing/>
        <w:rPr>
          <w:rFonts w:ascii="Arial" w:eastAsia="Arial" w:hAnsi="Arial" w:cs="Arial"/>
          <w:sz w:val="20"/>
          <w:szCs w:val="20"/>
        </w:rPr>
      </w:pPr>
      <w:r>
        <w:rPr>
          <w:rFonts w:ascii="Arial" w:eastAsia="Arial" w:hAnsi="Arial" w:cs="Arial"/>
          <w:sz w:val="20"/>
          <w:szCs w:val="20"/>
        </w:rPr>
        <w:t xml:space="preserve">For example: humans would have a higher fecundity in their mid-20s and 30s compared to their 50s. </w:t>
      </w:r>
    </w:p>
    <w:p w:rsidR="008A2D82" w:rsidRDefault="008A2D82">
      <w:pPr>
        <w:rPr>
          <w:rFonts w:ascii="Arial" w:eastAsia="Arial" w:hAnsi="Arial" w:cs="Arial"/>
          <w:sz w:val="20"/>
          <w:szCs w:val="20"/>
        </w:rPr>
      </w:pPr>
    </w:p>
    <w:p w:rsidR="008A2D82" w:rsidRDefault="005E0B3E">
      <w:pPr>
        <w:numPr>
          <w:ilvl w:val="0"/>
          <w:numId w:val="5"/>
        </w:numPr>
        <w:ind w:left="720"/>
        <w:rPr>
          <w:sz w:val="20"/>
          <w:szCs w:val="20"/>
        </w:rPr>
      </w:pPr>
      <w:r w:rsidRPr="005E0B3E">
        <w:rPr>
          <w:rFonts w:ascii="Arial" w:eastAsia="Arial" w:hAnsi="Arial" w:cs="Arial"/>
          <w:b/>
          <w:color w:val="000000"/>
          <w:sz w:val="20"/>
          <w:szCs w:val="20"/>
          <w:highlight w:val="lightGray"/>
          <w:u w:val="single"/>
        </w:rPr>
        <w:t>Survivorship</w:t>
      </w:r>
      <w:r>
        <w:rPr>
          <w:rFonts w:ascii="Arial" w:eastAsia="Arial" w:hAnsi="Arial" w:cs="Arial"/>
          <w:sz w:val="20"/>
          <w:szCs w:val="20"/>
        </w:rPr>
        <w:t>: The fraction of individuals that survive from birth to d</w:t>
      </w:r>
      <w:r>
        <w:rPr>
          <w:rFonts w:ascii="Arial" w:eastAsia="Arial" w:hAnsi="Arial" w:cs="Arial"/>
          <w:sz w:val="20"/>
          <w:szCs w:val="20"/>
        </w:rPr>
        <w:t>ifferent life stages (childhood, reproductive age, old age, etc.)</w:t>
      </w:r>
      <w:r>
        <w:rPr>
          <w:rFonts w:ascii="Arial" w:eastAsia="Arial" w:hAnsi="Arial" w:cs="Arial"/>
          <w:sz w:val="20"/>
          <w:szCs w:val="20"/>
        </w:rPr>
        <w:t xml:space="preserve">  </w:t>
      </w:r>
      <w:r>
        <w:rPr>
          <w:rFonts w:ascii="Arial" w:eastAsia="Arial" w:hAnsi="Arial" w:cs="Arial"/>
          <w:sz w:val="20"/>
          <w:szCs w:val="20"/>
        </w:rPr>
        <w:t xml:space="preserve">Determining the survivorship rates and mortality rates (i.e., death rates, the opposite of survivorship rates) for the various age groups in the population gives a </w:t>
      </w:r>
      <w:r>
        <w:rPr>
          <w:rFonts w:ascii="Arial" w:eastAsia="Arial" w:hAnsi="Arial" w:cs="Arial"/>
          <w:b/>
          <w:color w:val="000000"/>
          <w:sz w:val="20"/>
          <w:szCs w:val="20"/>
          <w:u w:val="single"/>
        </w:rPr>
        <w:t>survivorship curve</w:t>
      </w:r>
      <w:r>
        <w:rPr>
          <w:rFonts w:ascii="Arial" w:eastAsia="Arial" w:hAnsi="Arial" w:cs="Arial"/>
          <w:sz w:val="20"/>
          <w:szCs w:val="20"/>
        </w:rPr>
        <w:t xml:space="preserve"> (a lin</w:t>
      </w:r>
      <w:r>
        <w:rPr>
          <w:rFonts w:ascii="Arial" w:eastAsia="Arial" w:hAnsi="Arial" w:cs="Arial"/>
          <w:sz w:val="20"/>
          <w:szCs w:val="20"/>
        </w:rPr>
        <w:t>e graph)</w:t>
      </w:r>
      <w:r>
        <w:rPr>
          <w:rFonts w:ascii="Arial" w:eastAsia="Arial" w:hAnsi="Arial" w:cs="Arial"/>
          <w:b/>
          <w:i/>
          <w:color w:val="000000"/>
          <w:sz w:val="20"/>
          <w:szCs w:val="20"/>
        </w:rPr>
        <w:t>.</w:t>
      </w:r>
      <w:r>
        <w:rPr>
          <w:rFonts w:ascii="Arial" w:eastAsia="Arial" w:hAnsi="Arial" w:cs="Arial"/>
          <w:b/>
          <w:i/>
          <w:sz w:val="20"/>
          <w:szCs w:val="20"/>
        </w:rPr>
        <w:t xml:space="preserve"> </w:t>
      </w:r>
    </w:p>
    <w:p w:rsidR="008A2D82" w:rsidRDefault="005E0B3E">
      <w:pPr>
        <w:rPr>
          <w:rFonts w:ascii="Arial" w:eastAsia="Arial" w:hAnsi="Arial" w:cs="Arial"/>
          <w:b/>
          <w:i/>
          <w:sz w:val="20"/>
          <w:szCs w:val="20"/>
        </w:rPr>
      </w:pPr>
      <w:r>
        <w:rPr>
          <w:noProof/>
        </w:rPr>
        <w:drawing>
          <wp:anchor distT="114300" distB="114300" distL="114300" distR="114300" simplePos="0" relativeHeight="251663360" behindDoc="0" locked="0" layoutInCell="1" hidden="0" allowOverlap="1">
            <wp:simplePos x="0" y="0"/>
            <wp:positionH relativeFrom="margin">
              <wp:posOffset>4086225</wp:posOffset>
            </wp:positionH>
            <wp:positionV relativeFrom="paragraph">
              <wp:posOffset>228600</wp:posOffset>
            </wp:positionV>
            <wp:extent cx="2705100" cy="1952625"/>
            <wp:effectExtent l="0" t="0" r="0" b="0"/>
            <wp:wrapSquare wrapText="bothSides" distT="114300" distB="11430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705100" cy="1952625"/>
                    </a:xfrm>
                    <a:prstGeom prst="rect">
                      <a:avLst/>
                    </a:prstGeom>
                    <a:ln/>
                  </pic:spPr>
                </pic:pic>
              </a:graphicData>
            </a:graphic>
          </wp:anchor>
        </w:drawing>
      </w:r>
    </w:p>
    <w:p w:rsidR="008A2D82" w:rsidRDefault="005E0B3E">
      <w:pPr>
        <w:numPr>
          <w:ilvl w:val="0"/>
          <w:numId w:val="17"/>
        </w:numPr>
        <w:ind w:left="1440"/>
        <w:contextualSpacing/>
        <w:rPr>
          <w:rFonts w:ascii="Arial" w:eastAsia="Arial" w:hAnsi="Arial" w:cs="Arial"/>
          <w:sz w:val="20"/>
          <w:szCs w:val="20"/>
        </w:rPr>
      </w:pPr>
      <w:r w:rsidRPr="005E0B3E">
        <w:rPr>
          <w:rFonts w:ascii="Arial" w:eastAsia="Arial" w:hAnsi="Arial" w:cs="Arial"/>
          <w:b/>
          <w:color w:val="000000"/>
          <w:sz w:val="20"/>
          <w:szCs w:val="20"/>
          <w:highlight w:val="lightGray"/>
          <w:u w:val="single"/>
        </w:rPr>
        <w:t>Type I curve</w:t>
      </w:r>
      <w:r>
        <w:rPr>
          <w:rFonts w:ascii="Arial" w:eastAsia="Arial" w:hAnsi="Arial" w:cs="Arial"/>
          <w:b/>
          <w:i/>
          <w:color w:val="000000"/>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This</w:t>
      </w:r>
      <w:proofErr w:type="gramEnd"/>
      <w:r>
        <w:rPr>
          <w:rFonts w:ascii="Arial" w:eastAsia="Arial" w:hAnsi="Arial" w:cs="Arial"/>
          <w:sz w:val="20"/>
          <w:szCs w:val="20"/>
        </w:rPr>
        <w:t xml:space="preserve"> type of curve is flat in the beginning because there are low death rates for young and middle-aged organisms.  It drops significantly at the end as death rates increase for older organisms. </w:t>
      </w:r>
    </w:p>
    <w:p w:rsidR="008A2D82" w:rsidRDefault="005E0B3E">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8A2D82" w:rsidRDefault="005E0B3E">
      <w:pPr>
        <w:ind w:left="1440"/>
        <w:rPr>
          <w:rFonts w:ascii="Arial" w:eastAsia="Arial" w:hAnsi="Arial" w:cs="Arial"/>
          <w:sz w:val="20"/>
          <w:szCs w:val="20"/>
        </w:rPr>
      </w:pPr>
      <w:r>
        <w:rPr>
          <w:rFonts w:ascii="Arial" w:eastAsia="Arial" w:hAnsi="Arial" w:cs="Arial"/>
          <w:sz w:val="20"/>
          <w:szCs w:val="20"/>
        </w:rPr>
        <w:t>Populations that show this ty</w:t>
      </w:r>
      <w:r>
        <w:rPr>
          <w:rFonts w:ascii="Arial" w:eastAsia="Arial" w:hAnsi="Arial" w:cs="Arial"/>
          <w:sz w:val="20"/>
          <w:szCs w:val="20"/>
        </w:rPr>
        <w:t xml:space="preserve">pe of survivorship curve include large mammals like humans that have a small number of offspring but given them high amounts of care (making them unlikely to die young). </w:t>
      </w:r>
    </w:p>
    <w:p w:rsidR="008A2D82" w:rsidRDefault="008A2D82">
      <w:pPr>
        <w:rPr>
          <w:rFonts w:ascii="Arial" w:eastAsia="Arial" w:hAnsi="Arial" w:cs="Arial"/>
          <w:sz w:val="20"/>
          <w:szCs w:val="20"/>
        </w:rPr>
      </w:pPr>
    </w:p>
    <w:p w:rsidR="008A2D82" w:rsidRDefault="005E0B3E">
      <w:pPr>
        <w:numPr>
          <w:ilvl w:val="0"/>
          <w:numId w:val="17"/>
        </w:numPr>
        <w:ind w:left="1440"/>
        <w:contextualSpacing/>
        <w:rPr>
          <w:rFonts w:ascii="Arial" w:eastAsia="Arial" w:hAnsi="Arial" w:cs="Arial"/>
          <w:sz w:val="20"/>
          <w:szCs w:val="20"/>
        </w:rPr>
      </w:pPr>
      <w:r w:rsidRPr="005E0B3E">
        <w:rPr>
          <w:rFonts w:ascii="Arial" w:eastAsia="Arial" w:hAnsi="Arial" w:cs="Arial"/>
          <w:b/>
          <w:color w:val="000000"/>
          <w:sz w:val="20"/>
          <w:szCs w:val="20"/>
          <w:highlight w:val="lightGray"/>
          <w:u w:val="single"/>
        </w:rPr>
        <w:t xml:space="preserve">Type III </w:t>
      </w:r>
      <w:r w:rsidRPr="005E0B3E">
        <w:rPr>
          <w:rFonts w:ascii="Arial" w:eastAsia="Arial" w:hAnsi="Arial" w:cs="Arial"/>
          <w:b/>
          <w:sz w:val="20"/>
          <w:szCs w:val="20"/>
          <w:highlight w:val="lightGray"/>
          <w:u w:val="single"/>
        </w:rPr>
        <w:t>curve</w:t>
      </w:r>
      <w:r>
        <w:rPr>
          <w:rFonts w:ascii="Arial" w:eastAsia="Arial" w:hAnsi="Arial" w:cs="Arial"/>
          <w:b/>
          <w:sz w:val="20"/>
          <w:szCs w:val="20"/>
          <w:u w:val="single"/>
        </w:rPr>
        <w:t xml:space="preserve"> </w:t>
      </w:r>
      <w:r>
        <w:rPr>
          <w:rFonts w:ascii="Arial" w:eastAsia="Arial" w:hAnsi="Arial" w:cs="Arial"/>
          <w:b/>
          <w:i/>
          <w:sz w:val="20"/>
          <w:szCs w:val="20"/>
        </w:rPr>
        <w:t xml:space="preserve">= </w:t>
      </w:r>
      <w:proofErr w:type="gramStart"/>
      <w:r>
        <w:rPr>
          <w:rFonts w:ascii="Arial" w:eastAsia="Arial" w:hAnsi="Arial" w:cs="Arial"/>
          <w:sz w:val="20"/>
          <w:szCs w:val="20"/>
        </w:rPr>
        <w:t>This</w:t>
      </w:r>
      <w:proofErr w:type="gramEnd"/>
      <w:r>
        <w:rPr>
          <w:rFonts w:ascii="Arial" w:eastAsia="Arial" w:hAnsi="Arial" w:cs="Arial"/>
          <w:sz w:val="20"/>
          <w:szCs w:val="20"/>
        </w:rPr>
        <w:t xml:space="preserve"> type of curve shows a rapid decrease in the beginning, which indicates that death rates for young organisms are high.  The curve flattens out</w:t>
      </w:r>
      <w:r>
        <w:rPr>
          <w:rFonts w:ascii="Arial" w:eastAsia="Arial" w:hAnsi="Arial" w:cs="Arial"/>
          <w:sz w:val="20"/>
          <w:szCs w:val="20"/>
        </w:rPr>
        <w:t xml:space="preserve"> after this sharp</w:t>
      </w:r>
      <w:r>
        <w:rPr>
          <w:rFonts w:ascii="Arial" w:eastAsia="Arial" w:hAnsi="Arial" w:cs="Arial"/>
          <w:sz w:val="20"/>
          <w:szCs w:val="20"/>
        </w:rPr>
        <w:t xml:space="preserve"> decline because the organisms that survive the initial “die-off” have lower death rates for </w:t>
      </w:r>
      <w:r>
        <w:rPr>
          <w:rFonts w:ascii="Arial" w:eastAsia="Arial" w:hAnsi="Arial" w:cs="Arial"/>
          <w:sz w:val="20"/>
          <w:szCs w:val="20"/>
        </w:rPr>
        <w:t xml:space="preserve">the remainder of their lives.  </w:t>
      </w:r>
    </w:p>
    <w:p w:rsidR="008A2D82" w:rsidRDefault="008A2D82">
      <w:pPr>
        <w:ind w:left="720" w:firstLine="720"/>
        <w:rPr>
          <w:rFonts w:ascii="Arial" w:eastAsia="Arial" w:hAnsi="Arial" w:cs="Arial"/>
          <w:sz w:val="20"/>
          <w:szCs w:val="20"/>
        </w:rPr>
      </w:pPr>
    </w:p>
    <w:p w:rsidR="008A2D82" w:rsidRDefault="005E0B3E">
      <w:pPr>
        <w:ind w:left="1440"/>
        <w:rPr>
          <w:rFonts w:ascii="Arial" w:eastAsia="Arial" w:hAnsi="Arial" w:cs="Arial"/>
          <w:sz w:val="20"/>
          <w:szCs w:val="20"/>
        </w:rPr>
      </w:pPr>
      <w:r>
        <w:rPr>
          <w:rFonts w:ascii="Arial" w:eastAsia="Arial" w:hAnsi="Arial" w:cs="Arial"/>
          <w:sz w:val="20"/>
          <w:szCs w:val="20"/>
        </w:rPr>
        <w:t xml:space="preserve">Populations that show this type of survivorship curve are typically composed of organisms that have very large numbers of offspring but provide no care or very little care for said offspring (making them more likely to die </w:t>
      </w:r>
      <w:r>
        <w:rPr>
          <w:rFonts w:ascii="Arial" w:eastAsia="Arial" w:hAnsi="Arial" w:cs="Arial"/>
          <w:sz w:val="20"/>
          <w:szCs w:val="20"/>
        </w:rPr>
        <w:t xml:space="preserve">young).  Examples of populations that show this type of survivorship curve include many fishes, most marine invertebrates (salt-water organisms without a backbone like oysters), etc. </w:t>
      </w:r>
    </w:p>
    <w:p w:rsidR="008A2D82" w:rsidRDefault="008A2D82">
      <w:pPr>
        <w:rPr>
          <w:rFonts w:ascii="Arial" w:eastAsia="Arial" w:hAnsi="Arial" w:cs="Arial"/>
          <w:sz w:val="20"/>
          <w:szCs w:val="20"/>
        </w:rPr>
      </w:pPr>
    </w:p>
    <w:p w:rsidR="008A2D82" w:rsidRDefault="005E0B3E">
      <w:pPr>
        <w:ind w:left="1440" w:hanging="360"/>
        <w:rPr>
          <w:rFonts w:ascii="Arial" w:eastAsia="Arial" w:hAnsi="Arial" w:cs="Arial"/>
          <w:sz w:val="20"/>
          <w:szCs w:val="20"/>
        </w:rPr>
      </w:pPr>
      <w:proofErr w:type="gramStart"/>
      <w:r>
        <w:rPr>
          <w:rFonts w:ascii="Arial" w:eastAsia="Arial" w:hAnsi="Arial" w:cs="Arial"/>
          <w:sz w:val="20"/>
          <w:szCs w:val="20"/>
        </w:rPr>
        <w:t xml:space="preserve">c. </w:t>
      </w:r>
      <w:r>
        <w:rPr>
          <w:rFonts w:ascii="Arial" w:eastAsia="Arial" w:hAnsi="Arial" w:cs="Arial"/>
          <w:b/>
          <w:i/>
          <w:sz w:val="20"/>
          <w:szCs w:val="20"/>
        </w:rPr>
        <w:t xml:space="preserve"> </w:t>
      </w:r>
      <w:r w:rsidRPr="005E0B3E">
        <w:rPr>
          <w:rFonts w:ascii="Arial" w:eastAsia="Arial" w:hAnsi="Arial" w:cs="Arial"/>
          <w:b/>
          <w:sz w:val="20"/>
          <w:szCs w:val="20"/>
          <w:highlight w:val="lightGray"/>
          <w:u w:val="single"/>
        </w:rPr>
        <w:t>Type</w:t>
      </w:r>
      <w:proofErr w:type="gramEnd"/>
      <w:r w:rsidRPr="005E0B3E">
        <w:rPr>
          <w:rFonts w:ascii="Arial" w:eastAsia="Arial" w:hAnsi="Arial" w:cs="Arial"/>
          <w:b/>
          <w:sz w:val="20"/>
          <w:szCs w:val="20"/>
          <w:highlight w:val="lightGray"/>
          <w:u w:val="single"/>
        </w:rPr>
        <w:t xml:space="preserve"> II curve</w:t>
      </w:r>
      <w:r>
        <w:rPr>
          <w:rFonts w:ascii="Arial" w:eastAsia="Arial" w:hAnsi="Arial" w:cs="Arial"/>
          <w:b/>
          <w:i/>
          <w:sz w:val="20"/>
          <w:szCs w:val="20"/>
        </w:rPr>
        <w:t xml:space="preserve"> </w:t>
      </w:r>
      <w:r>
        <w:rPr>
          <w:rFonts w:ascii="Arial" w:eastAsia="Arial" w:hAnsi="Arial" w:cs="Arial"/>
          <w:sz w:val="20"/>
          <w:szCs w:val="20"/>
        </w:rPr>
        <w:t>= This type of curve shows constant death rates for o</w:t>
      </w:r>
      <w:r>
        <w:rPr>
          <w:rFonts w:ascii="Arial" w:eastAsia="Arial" w:hAnsi="Arial" w:cs="Arial"/>
          <w:sz w:val="20"/>
          <w:szCs w:val="20"/>
        </w:rPr>
        <w:t xml:space="preserve">rganisms at all ages.  Examples of organisms that show a type II curve include Belding’s ground squirrels, some other rodents, some invertebrates, some lizards, etc. </w:t>
      </w:r>
    </w:p>
    <w:p w:rsidR="008A2D82" w:rsidRDefault="005E0B3E">
      <w:pPr>
        <w:ind w:left="1080"/>
        <w:rPr>
          <w:rFonts w:ascii="Arial" w:eastAsia="Arial" w:hAnsi="Arial" w:cs="Arial"/>
          <w:sz w:val="20"/>
          <w:szCs w:val="20"/>
        </w:rPr>
      </w:pPr>
      <w:r>
        <w:rPr>
          <w:rFonts w:ascii="Arial" w:eastAsia="Arial" w:hAnsi="Arial" w:cs="Arial"/>
          <w:noProof/>
          <w:sz w:val="20"/>
          <w:szCs w:val="20"/>
        </w:rPr>
        <w:drawing>
          <wp:anchor distT="0" distB="0" distL="114300" distR="114300" simplePos="0" relativeHeight="251660800" behindDoc="1" locked="0" layoutInCell="1" allowOverlap="1">
            <wp:simplePos x="0" y="0"/>
            <wp:positionH relativeFrom="column">
              <wp:posOffset>4657725</wp:posOffset>
            </wp:positionH>
            <wp:positionV relativeFrom="paragraph">
              <wp:posOffset>16510</wp:posOffset>
            </wp:positionV>
            <wp:extent cx="2476500" cy="1524000"/>
            <wp:effectExtent l="0" t="0" r="0" b="0"/>
            <wp:wrapTight wrapText="bothSides">
              <wp:wrapPolygon edited="0">
                <wp:start x="0" y="0"/>
                <wp:lineTo x="0" y="21330"/>
                <wp:lineTo x="21434" y="21330"/>
                <wp:lineTo x="21434" y="0"/>
                <wp:lineTo x="0" y="0"/>
              </wp:wrapPolygon>
            </wp:wrapTight>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476500" cy="1524000"/>
                    </a:xfrm>
                    <a:prstGeom prst="rect">
                      <a:avLst/>
                    </a:prstGeom>
                    <a:ln/>
                  </pic:spPr>
                </pic:pic>
              </a:graphicData>
            </a:graphic>
          </wp:anchor>
        </w:drawing>
      </w:r>
    </w:p>
    <w:p w:rsidR="008A2D82" w:rsidRDefault="005E0B3E" w:rsidP="005E0B3E">
      <w:pPr>
        <w:ind w:left="1440" w:hanging="360"/>
        <w:rPr>
          <w:rFonts w:ascii="Arial" w:eastAsia="Arial" w:hAnsi="Arial" w:cs="Arial"/>
          <w:sz w:val="20"/>
          <w:szCs w:val="20"/>
        </w:rPr>
      </w:pPr>
      <w:proofErr w:type="gramStart"/>
      <w:r>
        <w:rPr>
          <w:rFonts w:ascii="Arial" w:eastAsia="Arial" w:hAnsi="Arial" w:cs="Arial"/>
          <w:sz w:val="20"/>
          <w:szCs w:val="20"/>
        </w:rPr>
        <w:t>d.  It</w:t>
      </w:r>
      <w:proofErr w:type="gramEnd"/>
      <w:r>
        <w:rPr>
          <w:rFonts w:ascii="Arial" w:eastAsia="Arial" w:hAnsi="Arial" w:cs="Arial"/>
          <w:sz w:val="20"/>
          <w:szCs w:val="20"/>
        </w:rPr>
        <w:t xml:space="preserve"> should be noted that many population do not show a perfect Type I, Type II, or Ty</w:t>
      </w:r>
      <w:r>
        <w:rPr>
          <w:rFonts w:ascii="Arial" w:eastAsia="Arial" w:hAnsi="Arial" w:cs="Arial"/>
          <w:sz w:val="20"/>
          <w:szCs w:val="20"/>
        </w:rPr>
        <w:t>pe III curve.  For these populations, the curve may be some sort of mix/blend of the three main types or something else entirely.  For example, crabs may show a stair-step survivorship curve where mortality (death) rates increase when they are more vulnera</w:t>
      </w:r>
      <w:r>
        <w:rPr>
          <w:rFonts w:ascii="Arial" w:eastAsia="Arial" w:hAnsi="Arial" w:cs="Arial"/>
          <w:sz w:val="20"/>
          <w:szCs w:val="20"/>
        </w:rPr>
        <w:t xml:space="preserve">ble during molting (i.e., shedding of their hard exoskeleton).  Crab mortality rates decrease when their protective exoskeleton has grown back (before the next molt).  This is represented by Curve D in the graph to the right. </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color w:val="FF0000"/>
          <w:sz w:val="20"/>
          <w:szCs w:val="20"/>
        </w:rPr>
        <w:t xml:space="preserve"> </w:t>
      </w:r>
      <w:r>
        <w:rPr>
          <w:rFonts w:ascii="Arial" w:eastAsia="Arial" w:hAnsi="Arial" w:cs="Arial"/>
          <w:sz w:val="20"/>
          <w:szCs w:val="20"/>
        </w:rPr>
        <w:t xml:space="preserve"> </w:t>
      </w:r>
    </w:p>
    <w:p w:rsidR="008A2D82" w:rsidRDefault="005E0B3E">
      <w:pPr>
        <w:numPr>
          <w:ilvl w:val="0"/>
          <w:numId w:val="11"/>
        </w:numPr>
        <w:contextualSpacing/>
        <w:rPr>
          <w:rFonts w:ascii="Arial" w:eastAsia="Arial" w:hAnsi="Arial" w:cs="Arial"/>
          <w:b/>
          <w:i/>
          <w:sz w:val="20"/>
          <w:szCs w:val="20"/>
        </w:rPr>
      </w:pPr>
      <w:r w:rsidRPr="005E0B3E">
        <w:rPr>
          <w:rFonts w:ascii="Arial" w:eastAsia="Arial" w:hAnsi="Arial" w:cs="Arial"/>
          <w:b/>
          <w:sz w:val="20"/>
          <w:szCs w:val="20"/>
          <w:highlight w:val="lightGray"/>
          <w:u w:val="single"/>
        </w:rPr>
        <w:lastRenderedPageBreak/>
        <w:t>Life History</w:t>
      </w:r>
      <w:r>
        <w:rPr>
          <w:rFonts w:ascii="Arial" w:eastAsia="Arial" w:hAnsi="Arial" w:cs="Arial"/>
          <w:b/>
          <w:i/>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An</w:t>
      </w:r>
      <w:proofErr w:type="gramEnd"/>
      <w:r>
        <w:rPr>
          <w:rFonts w:ascii="Arial" w:eastAsia="Arial" w:hAnsi="Arial" w:cs="Arial"/>
          <w:sz w:val="20"/>
          <w:szCs w:val="20"/>
        </w:rPr>
        <w:t xml:space="preserve"> organism’s life history involves the traits that affect its schedule of reproduction and survival.  There are three main factors that contribute to an organism’s life history</w:t>
      </w:r>
    </w:p>
    <w:p w:rsidR="008A2D82" w:rsidRDefault="005E0B3E">
      <w:pPr>
        <w:rPr>
          <w:rFonts w:ascii="Arial" w:eastAsia="Arial" w:hAnsi="Arial" w:cs="Arial"/>
          <w:sz w:val="20"/>
          <w:szCs w:val="20"/>
        </w:rPr>
      </w:pPr>
      <w:r>
        <w:rPr>
          <w:rFonts w:ascii="Arial" w:eastAsia="Arial" w:hAnsi="Arial" w:cs="Arial"/>
          <w:sz w:val="20"/>
          <w:szCs w:val="20"/>
        </w:rPr>
        <w:tab/>
      </w:r>
    </w:p>
    <w:p w:rsidR="008A2D82" w:rsidRDefault="005E0B3E">
      <w:pPr>
        <w:numPr>
          <w:ilvl w:val="0"/>
          <w:numId w:val="12"/>
        </w:numPr>
        <w:ind w:left="1440"/>
        <w:contextualSpacing/>
        <w:rPr>
          <w:rFonts w:ascii="Arial" w:eastAsia="Arial" w:hAnsi="Arial" w:cs="Arial"/>
          <w:sz w:val="20"/>
          <w:szCs w:val="20"/>
        </w:rPr>
      </w:pPr>
      <w:r>
        <w:rPr>
          <w:rFonts w:ascii="Arial" w:eastAsia="Arial" w:hAnsi="Arial" w:cs="Arial"/>
          <w:sz w:val="20"/>
          <w:szCs w:val="20"/>
        </w:rPr>
        <w:t>When reproduction begins (the age at first reproduction or age at maturity</w:t>
      </w:r>
      <w:r>
        <w:rPr>
          <w:rFonts w:ascii="Arial" w:eastAsia="Arial" w:hAnsi="Arial" w:cs="Arial"/>
          <w:sz w:val="20"/>
          <w:szCs w:val="20"/>
        </w:rPr>
        <w:t xml:space="preserve">) </w:t>
      </w:r>
    </w:p>
    <w:p w:rsidR="008A2D82" w:rsidRDefault="005E0B3E">
      <w:pPr>
        <w:numPr>
          <w:ilvl w:val="0"/>
          <w:numId w:val="12"/>
        </w:numPr>
        <w:ind w:left="1440"/>
        <w:contextualSpacing/>
        <w:rPr>
          <w:rFonts w:ascii="Arial" w:eastAsia="Arial" w:hAnsi="Arial" w:cs="Arial"/>
          <w:sz w:val="20"/>
          <w:szCs w:val="20"/>
        </w:rPr>
      </w:pPr>
      <w:r>
        <w:rPr>
          <w:rFonts w:ascii="Arial" w:eastAsia="Arial" w:hAnsi="Arial" w:cs="Arial"/>
          <w:sz w:val="20"/>
          <w:szCs w:val="20"/>
        </w:rPr>
        <w:t>How often the organism reproduces</w:t>
      </w:r>
    </w:p>
    <w:p w:rsidR="008A2D82" w:rsidRDefault="005E0B3E">
      <w:pPr>
        <w:numPr>
          <w:ilvl w:val="0"/>
          <w:numId w:val="12"/>
        </w:numPr>
        <w:ind w:left="1440"/>
        <w:contextualSpacing/>
        <w:rPr>
          <w:rFonts w:ascii="Arial" w:eastAsia="Arial" w:hAnsi="Arial" w:cs="Arial"/>
          <w:sz w:val="20"/>
          <w:szCs w:val="20"/>
        </w:rPr>
      </w:pPr>
      <w:r>
        <w:rPr>
          <w:rFonts w:ascii="Arial" w:eastAsia="Arial" w:hAnsi="Arial" w:cs="Arial"/>
          <w:sz w:val="20"/>
          <w:szCs w:val="20"/>
        </w:rPr>
        <w:t>How many offspring are produced per reproduction</w:t>
      </w:r>
    </w:p>
    <w:p w:rsidR="008A2D82" w:rsidRDefault="008A2D82">
      <w:pPr>
        <w:rPr>
          <w:rFonts w:ascii="Arial" w:eastAsia="Arial" w:hAnsi="Arial" w:cs="Arial"/>
          <w:sz w:val="20"/>
          <w:szCs w:val="20"/>
        </w:rPr>
      </w:pPr>
    </w:p>
    <w:p w:rsidR="008A2D82" w:rsidRDefault="005E0B3E">
      <w:pPr>
        <w:numPr>
          <w:ilvl w:val="0"/>
          <w:numId w:val="3"/>
        </w:numPr>
        <w:contextualSpacing/>
        <w:rPr>
          <w:rFonts w:ascii="Arial" w:eastAsia="Arial" w:hAnsi="Arial" w:cs="Arial"/>
          <w:sz w:val="20"/>
          <w:szCs w:val="20"/>
        </w:rPr>
      </w:pPr>
      <w:r>
        <w:rPr>
          <w:rFonts w:ascii="Arial" w:eastAsia="Arial" w:hAnsi="Arial" w:cs="Arial"/>
          <w:sz w:val="20"/>
          <w:szCs w:val="20"/>
        </w:rPr>
        <w:t xml:space="preserve">One example of a life history pattern is </w:t>
      </w:r>
      <w:proofErr w:type="spellStart"/>
      <w:r w:rsidRPr="005E0B3E">
        <w:rPr>
          <w:rFonts w:ascii="Arial" w:eastAsia="Arial" w:hAnsi="Arial" w:cs="Arial"/>
          <w:b/>
          <w:sz w:val="20"/>
          <w:szCs w:val="20"/>
          <w:highlight w:val="lightGray"/>
          <w:u w:val="single"/>
        </w:rPr>
        <w:t>semelparity</w:t>
      </w:r>
      <w:proofErr w:type="spellEnd"/>
      <w:r>
        <w:rPr>
          <w:rFonts w:ascii="Arial" w:eastAsia="Arial" w:hAnsi="Arial" w:cs="Arial"/>
          <w:b/>
          <w:sz w:val="20"/>
          <w:szCs w:val="20"/>
          <w:u w:val="single"/>
        </w:rPr>
        <w:t xml:space="preserve"> </w:t>
      </w:r>
      <w:r>
        <w:rPr>
          <w:rFonts w:ascii="Arial" w:eastAsia="Arial" w:hAnsi="Arial" w:cs="Arial"/>
          <w:sz w:val="20"/>
          <w:szCs w:val="20"/>
        </w:rPr>
        <w:t xml:space="preserve">(from the Latin word </w:t>
      </w:r>
      <w:proofErr w:type="spellStart"/>
      <w:r>
        <w:rPr>
          <w:rFonts w:ascii="Arial" w:eastAsia="Arial" w:hAnsi="Arial" w:cs="Arial"/>
          <w:i/>
          <w:sz w:val="20"/>
          <w:szCs w:val="20"/>
        </w:rPr>
        <w:t>semel</w:t>
      </w:r>
      <w:proofErr w:type="spellEnd"/>
      <w:r>
        <w:rPr>
          <w:rFonts w:ascii="Arial" w:eastAsia="Arial" w:hAnsi="Arial" w:cs="Arial"/>
          <w:sz w:val="20"/>
          <w:szCs w:val="20"/>
        </w:rPr>
        <w:t>, which means “once”)</w:t>
      </w:r>
      <w:r>
        <w:rPr>
          <w:rFonts w:ascii="Arial" w:eastAsia="Arial" w:hAnsi="Arial" w:cs="Arial"/>
          <w:sz w:val="20"/>
          <w:szCs w:val="20"/>
        </w:rPr>
        <w:t xml:space="preserve">.  An organism that exhibits </w:t>
      </w:r>
      <w:proofErr w:type="spellStart"/>
      <w:r>
        <w:rPr>
          <w:rFonts w:ascii="Arial" w:eastAsia="Arial" w:hAnsi="Arial" w:cs="Arial"/>
          <w:sz w:val="20"/>
          <w:szCs w:val="20"/>
        </w:rPr>
        <w:t>semelparity</w:t>
      </w:r>
      <w:proofErr w:type="spellEnd"/>
      <w:r>
        <w:rPr>
          <w:rFonts w:ascii="Arial" w:eastAsia="Arial" w:hAnsi="Arial" w:cs="Arial"/>
          <w:sz w:val="20"/>
          <w:szCs w:val="20"/>
        </w:rPr>
        <w:t xml:space="preserve"> reproduces once with many offspring and typically does not provide parental care for the offspring.  Pacific salmon display </w:t>
      </w:r>
      <w:proofErr w:type="spellStart"/>
      <w:r>
        <w:rPr>
          <w:rFonts w:ascii="Arial" w:eastAsia="Arial" w:hAnsi="Arial" w:cs="Arial"/>
          <w:sz w:val="20"/>
          <w:szCs w:val="20"/>
        </w:rPr>
        <w:t>semelparity</w:t>
      </w:r>
      <w:proofErr w:type="spellEnd"/>
      <w:r>
        <w:rPr>
          <w:rFonts w:ascii="Arial" w:eastAsia="Arial" w:hAnsi="Arial" w:cs="Arial"/>
          <w:sz w:val="20"/>
          <w:szCs w:val="20"/>
        </w:rPr>
        <w:t>.  They hatch in a freshwater stream, travel to the open ocean, and take 1-4 yea</w:t>
      </w:r>
      <w:r>
        <w:rPr>
          <w:rFonts w:ascii="Arial" w:eastAsia="Arial" w:hAnsi="Arial" w:cs="Arial"/>
          <w:sz w:val="20"/>
          <w:szCs w:val="20"/>
        </w:rPr>
        <w:t>rs to mature.  After they reach maturity, they come back to the stream and produce thousands of eggs at once.  This huge reproductive event may be called “one-shot” reproduction or “big-bang” reproduction.  The parent often dies shortly after this reproduc</w:t>
      </w:r>
      <w:r>
        <w:rPr>
          <w:rFonts w:ascii="Arial" w:eastAsia="Arial" w:hAnsi="Arial" w:cs="Arial"/>
          <w:sz w:val="20"/>
          <w:szCs w:val="20"/>
        </w:rPr>
        <w:t>tive event because she only has so much energy reserved for growth, maintenance of life processes, and reproduction, and she uses up most of this energy during the reproductive event.  Because the parent dies quickly and cannot provide parental care, the o</w:t>
      </w:r>
      <w:r>
        <w:rPr>
          <w:rFonts w:ascii="Arial" w:eastAsia="Arial" w:hAnsi="Arial" w:cs="Arial"/>
          <w:sz w:val="20"/>
          <w:szCs w:val="20"/>
        </w:rPr>
        <w:t xml:space="preserve">ffspring must be mature enough at birth to take care of themselves. </w:t>
      </w:r>
    </w:p>
    <w:p w:rsidR="008A2D82" w:rsidRDefault="008A2D82">
      <w:pPr>
        <w:rPr>
          <w:rFonts w:ascii="Arial" w:eastAsia="Arial" w:hAnsi="Arial" w:cs="Arial"/>
          <w:sz w:val="20"/>
          <w:szCs w:val="20"/>
        </w:rPr>
      </w:pPr>
    </w:p>
    <w:p w:rsidR="008A2D82" w:rsidRDefault="005E0B3E">
      <w:pPr>
        <w:numPr>
          <w:ilvl w:val="0"/>
          <w:numId w:val="3"/>
        </w:numPr>
        <w:contextualSpacing/>
        <w:rPr>
          <w:rFonts w:ascii="Arial" w:eastAsia="Arial" w:hAnsi="Arial" w:cs="Arial"/>
          <w:sz w:val="20"/>
          <w:szCs w:val="20"/>
        </w:rPr>
      </w:pPr>
      <w:proofErr w:type="spellStart"/>
      <w:r>
        <w:rPr>
          <w:rFonts w:ascii="Arial" w:eastAsia="Arial" w:hAnsi="Arial" w:cs="Arial"/>
          <w:sz w:val="20"/>
          <w:szCs w:val="20"/>
        </w:rPr>
        <w:t>Semelparity</w:t>
      </w:r>
      <w:proofErr w:type="spellEnd"/>
      <w:r>
        <w:rPr>
          <w:rFonts w:ascii="Arial" w:eastAsia="Arial" w:hAnsi="Arial" w:cs="Arial"/>
          <w:sz w:val="20"/>
          <w:szCs w:val="20"/>
        </w:rPr>
        <w:t xml:space="preserve"> is more common in unpredictable environments.  In these environments, offspring are unlikely to survive.  Thus, the hope is that by producing many offspring, perhaps a few wi</w:t>
      </w:r>
      <w:r>
        <w:rPr>
          <w:rFonts w:ascii="Arial" w:eastAsia="Arial" w:hAnsi="Arial" w:cs="Arial"/>
          <w:sz w:val="20"/>
          <w:szCs w:val="20"/>
        </w:rPr>
        <w:t xml:space="preserve">ll encounter favorable conditions in the environment and survive until they are old enough to reproduce.  Species that exhibit </w:t>
      </w:r>
      <w:proofErr w:type="spellStart"/>
      <w:r>
        <w:rPr>
          <w:rFonts w:ascii="Arial" w:eastAsia="Arial" w:hAnsi="Arial" w:cs="Arial"/>
          <w:sz w:val="20"/>
          <w:szCs w:val="20"/>
        </w:rPr>
        <w:t>semelparity</w:t>
      </w:r>
      <w:proofErr w:type="spellEnd"/>
      <w:r>
        <w:rPr>
          <w:rFonts w:ascii="Arial" w:eastAsia="Arial" w:hAnsi="Arial" w:cs="Arial"/>
          <w:sz w:val="20"/>
          <w:szCs w:val="20"/>
        </w:rPr>
        <w:t xml:space="preserve"> are often called </w:t>
      </w:r>
      <w:r w:rsidRPr="005E0B3E">
        <w:rPr>
          <w:rFonts w:ascii="Arial" w:eastAsia="Arial" w:hAnsi="Arial" w:cs="Arial"/>
          <w:b/>
          <w:sz w:val="20"/>
          <w:szCs w:val="20"/>
          <w:highlight w:val="lightGray"/>
          <w:u w:val="single"/>
        </w:rPr>
        <w:t>r-selected species</w:t>
      </w:r>
      <w:r w:rsidRPr="005E0B3E">
        <w:rPr>
          <w:rFonts w:ascii="Arial" w:eastAsia="Arial" w:hAnsi="Arial" w:cs="Arial"/>
          <w:sz w:val="20"/>
          <w:szCs w:val="20"/>
          <w:highlight w:val="lightGray"/>
          <w:u w:val="single"/>
        </w:rPr>
        <w:t>.</w:t>
      </w:r>
      <w:r>
        <w:rPr>
          <w:rFonts w:ascii="Arial" w:eastAsia="Arial" w:hAnsi="Arial" w:cs="Arial"/>
          <w:sz w:val="20"/>
          <w:szCs w:val="20"/>
          <w:u w:val="single"/>
        </w:rPr>
        <w:t xml:space="preserve"> </w:t>
      </w:r>
      <w:r>
        <w:rPr>
          <w:rFonts w:ascii="Arial" w:eastAsia="Arial" w:hAnsi="Arial" w:cs="Arial"/>
          <w:sz w:val="20"/>
          <w:szCs w:val="20"/>
        </w:rPr>
        <w:t xml:space="preserve"> </w:t>
      </w:r>
      <w:r>
        <w:rPr>
          <w:rFonts w:ascii="Arial" w:eastAsia="Arial" w:hAnsi="Arial" w:cs="Arial"/>
          <w:sz w:val="20"/>
          <w:szCs w:val="20"/>
          <w:u w:val="single"/>
        </w:rPr>
        <w:t xml:space="preserve"> </w:t>
      </w:r>
    </w:p>
    <w:p w:rsidR="008A2D82" w:rsidRDefault="005E0B3E">
      <w:pPr>
        <w:rPr>
          <w:rFonts w:ascii="Arial" w:eastAsia="Arial" w:hAnsi="Arial" w:cs="Arial"/>
          <w:i/>
          <w:sz w:val="20"/>
          <w:szCs w:val="20"/>
        </w:rPr>
      </w:pPr>
      <w:r>
        <w:rPr>
          <w:rFonts w:ascii="Arial" w:eastAsia="Arial" w:hAnsi="Arial" w:cs="Arial"/>
          <w:sz w:val="20"/>
          <w:szCs w:val="20"/>
        </w:rPr>
        <w:t xml:space="preserve"> </w:t>
      </w:r>
    </w:p>
    <w:p w:rsidR="008A2D82" w:rsidRDefault="005E0B3E">
      <w:pPr>
        <w:numPr>
          <w:ilvl w:val="0"/>
          <w:numId w:val="3"/>
        </w:numPr>
        <w:contextualSpacing/>
        <w:rPr>
          <w:rFonts w:ascii="Arial" w:eastAsia="Arial" w:hAnsi="Arial" w:cs="Arial"/>
          <w:sz w:val="20"/>
          <w:szCs w:val="20"/>
        </w:rPr>
      </w:pPr>
      <w:r>
        <w:rPr>
          <w:rFonts w:ascii="Arial" w:eastAsia="Arial" w:hAnsi="Arial" w:cs="Arial"/>
          <w:sz w:val="20"/>
          <w:szCs w:val="20"/>
        </w:rPr>
        <w:t xml:space="preserve">Another example of a life history pattern is </w:t>
      </w:r>
      <w:proofErr w:type="spellStart"/>
      <w:r w:rsidRPr="005E0B3E">
        <w:rPr>
          <w:rFonts w:ascii="Arial" w:eastAsia="Arial" w:hAnsi="Arial" w:cs="Arial"/>
          <w:b/>
          <w:sz w:val="20"/>
          <w:szCs w:val="20"/>
          <w:highlight w:val="lightGray"/>
          <w:u w:val="single"/>
        </w:rPr>
        <w:t>iteroparity</w:t>
      </w:r>
      <w:proofErr w:type="spellEnd"/>
      <w:r>
        <w:rPr>
          <w:rFonts w:ascii="Arial" w:eastAsia="Arial" w:hAnsi="Arial" w:cs="Arial"/>
          <w:sz w:val="20"/>
          <w:szCs w:val="20"/>
          <w:u w:val="single"/>
        </w:rPr>
        <w:t xml:space="preserve"> </w:t>
      </w:r>
      <w:r>
        <w:rPr>
          <w:rFonts w:ascii="Arial" w:eastAsia="Arial" w:hAnsi="Arial" w:cs="Arial"/>
          <w:sz w:val="20"/>
          <w:szCs w:val="20"/>
        </w:rPr>
        <w:t>(from the Latin wo</w:t>
      </w:r>
      <w:r>
        <w:rPr>
          <w:rFonts w:ascii="Arial" w:eastAsia="Arial" w:hAnsi="Arial" w:cs="Arial"/>
          <w:sz w:val="20"/>
          <w:szCs w:val="20"/>
        </w:rPr>
        <w:t xml:space="preserve">rd </w:t>
      </w:r>
      <w:proofErr w:type="spellStart"/>
      <w:r>
        <w:rPr>
          <w:rFonts w:ascii="Arial" w:eastAsia="Arial" w:hAnsi="Arial" w:cs="Arial"/>
          <w:i/>
          <w:sz w:val="20"/>
          <w:szCs w:val="20"/>
        </w:rPr>
        <w:t>iterare</w:t>
      </w:r>
      <w:proofErr w:type="spellEnd"/>
      <w:r>
        <w:rPr>
          <w:rFonts w:ascii="Arial" w:eastAsia="Arial" w:hAnsi="Arial" w:cs="Arial"/>
          <w:sz w:val="20"/>
          <w:szCs w:val="20"/>
        </w:rPr>
        <w:t xml:space="preserve">, which means “to repeat”).  An organism that exhibits </w:t>
      </w:r>
      <w:proofErr w:type="spellStart"/>
      <w:r>
        <w:rPr>
          <w:rFonts w:ascii="Arial" w:eastAsia="Arial" w:hAnsi="Arial" w:cs="Arial"/>
          <w:sz w:val="20"/>
          <w:szCs w:val="20"/>
        </w:rPr>
        <w:t>iteroparity</w:t>
      </w:r>
      <w:proofErr w:type="spellEnd"/>
      <w:r>
        <w:rPr>
          <w:rFonts w:ascii="Arial" w:eastAsia="Arial" w:hAnsi="Arial" w:cs="Arial"/>
          <w:sz w:val="20"/>
          <w:szCs w:val="20"/>
        </w:rPr>
        <w:t xml:space="preserve"> reproduces multiple times throughout its life.  It only has a few offspring each time, but they are typically large.  In addition to creating large offspring (which are more likel</w:t>
      </w:r>
      <w:r>
        <w:rPr>
          <w:rFonts w:ascii="Arial" w:eastAsia="Arial" w:hAnsi="Arial" w:cs="Arial"/>
          <w:sz w:val="20"/>
          <w:szCs w:val="20"/>
        </w:rPr>
        <w:t>y to survive than smaller offspring), these organisms typically provide more parental care.  This also helps to ensure survival of the offspring, who are typically immature at birth and unable to take care of themselves until they learn life skills from th</w:t>
      </w:r>
      <w:r>
        <w:rPr>
          <w:rFonts w:ascii="Arial" w:eastAsia="Arial" w:hAnsi="Arial" w:cs="Arial"/>
          <w:sz w:val="20"/>
          <w:szCs w:val="20"/>
        </w:rPr>
        <w:t xml:space="preserve">eir parents.  </w:t>
      </w:r>
    </w:p>
    <w:p w:rsidR="008A2D82" w:rsidRDefault="008A2D82">
      <w:pPr>
        <w:rPr>
          <w:rFonts w:ascii="Arial" w:eastAsia="Arial" w:hAnsi="Arial" w:cs="Arial"/>
          <w:sz w:val="20"/>
          <w:szCs w:val="20"/>
        </w:rPr>
      </w:pPr>
    </w:p>
    <w:p w:rsidR="008A2D82" w:rsidRDefault="005E0B3E">
      <w:pPr>
        <w:numPr>
          <w:ilvl w:val="0"/>
          <w:numId w:val="3"/>
        </w:numPr>
        <w:contextualSpacing/>
        <w:rPr>
          <w:rFonts w:ascii="Arial" w:eastAsia="Arial" w:hAnsi="Arial" w:cs="Arial"/>
          <w:sz w:val="20"/>
          <w:szCs w:val="20"/>
        </w:rPr>
      </w:pPr>
      <w:proofErr w:type="spellStart"/>
      <w:r>
        <w:rPr>
          <w:rFonts w:ascii="Arial" w:eastAsia="Arial" w:hAnsi="Arial" w:cs="Arial"/>
          <w:sz w:val="20"/>
          <w:szCs w:val="20"/>
        </w:rPr>
        <w:t>Iteroparity</w:t>
      </w:r>
      <w:proofErr w:type="spellEnd"/>
      <w:r>
        <w:rPr>
          <w:rFonts w:ascii="Arial" w:eastAsia="Arial" w:hAnsi="Arial" w:cs="Arial"/>
          <w:sz w:val="20"/>
          <w:szCs w:val="20"/>
        </w:rPr>
        <w:t xml:space="preserve"> is more common in more dependable environments.  In these environments, adults are more likely to survive long enough to reproduce multiple times.  If adults typically survive a long time, there may be high levels of competition</w:t>
      </w:r>
      <w:r>
        <w:rPr>
          <w:rFonts w:ascii="Arial" w:eastAsia="Arial" w:hAnsi="Arial" w:cs="Arial"/>
          <w:sz w:val="20"/>
          <w:szCs w:val="20"/>
        </w:rPr>
        <w:t xml:space="preserve"> for resources among adults.  In this situation, larger offspring that are assisted by their parents in finding food and other resources are more likely to survive long enough to reproduce.  Species that exhibit </w:t>
      </w:r>
      <w:proofErr w:type="spellStart"/>
      <w:r>
        <w:rPr>
          <w:rFonts w:ascii="Arial" w:eastAsia="Arial" w:hAnsi="Arial" w:cs="Arial"/>
          <w:sz w:val="20"/>
          <w:szCs w:val="20"/>
        </w:rPr>
        <w:t>iteroparity</w:t>
      </w:r>
      <w:proofErr w:type="spellEnd"/>
      <w:r>
        <w:rPr>
          <w:rFonts w:ascii="Arial" w:eastAsia="Arial" w:hAnsi="Arial" w:cs="Arial"/>
          <w:sz w:val="20"/>
          <w:szCs w:val="20"/>
        </w:rPr>
        <w:t xml:space="preserve"> are often called </w:t>
      </w:r>
      <w:r w:rsidRPr="005E0B3E">
        <w:rPr>
          <w:rFonts w:ascii="Arial" w:eastAsia="Arial" w:hAnsi="Arial" w:cs="Arial"/>
          <w:b/>
          <w:sz w:val="20"/>
          <w:szCs w:val="20"/>
          <w:highlight w:val="lightGray"/>
          <w:u w:val="single"/>
        </w:rPr>
        <w:t>K-selected spec</w:t>
      </w:r>
      <w:r w:rsidRPr="005E0B3E">
        <w:rPr>
          <w:rFonts w:ascii="Arial" w:eastAsia="Arial" w:hAnsi="Arial" w:cs="Arial"/>
          <w:b/>
          <w:sz w:val="20"/>
          <w:szCs w:val="20"/>
          <w:highlight w:val="lightGray"/>
          <w:u w:val="single"/>
        </w:rPr>
        <w:t>ies</w:t>
      </w:r>
      <w:r>
        <w:rPr>
          <w:rFonts w:ascii="Arial" w:eastAsia="Arial" w:hAnsi="Arial" w:cs="Arial"/>
          <w:b/>
          <w:i/>
          <w:sz w:val="20"/>
          <w:szCs w:val="20"/>
        </w:rPr>
        <w:t xml:space="preserve">.  </w:t>
      </w:r>
    </w:p>
    <w:p w:rsidR="008A2D82" w:rsidRDefault="008A2D82">
      <w:pPr>
        <w:rPr>
          <w:rFonts w:ascii="Arial" w:eastAsia="Arial" w:hAnsi="Arial" w:cs="Arial"/>
          <w:sz w:val="20"/>
          <w:szCs w:val="20"/>
        </w:rPr>
      </w:pPr>
    </w:p>
    <w:p w:rsidR="008A2D82" w:rsidRDefault="005E0B3E">
      <w:pPr>
        <w:numPr>
          <w:ilvl w:val="0"/>
          <w:numId w:val="3"/>
        </w:numPr>
        <w:contextualSpacing/>
        <w:rPr>
          <w:rFonts w:ascii="Arial" w:eastAsia="Arial" w:hAnsi="Arial" w:cs="Arial"/>
          <w:sz w:val="20"/>
          <w:szCs w:val="20"/>
        </w:rPr>
      </w:pPr>
      <w:r>
        <w:rPr>
          <w:rFonts w:ascii="Arial" w:eastAsia="Arial" w:hAnsi="Arial" w:cs="Arial"/>
          <w:sz w:val="20"/>
          <w:szCs w:val="20"/>
        </w:rPr>
        <w:t xml:space="preserve">The differences between r-selected and K-selected species are highlighted in the chart given below. </w:t>
      </w:r>
    </w:p>
    <w:p w:rsidR="008A2D82" w:rsidRDefault="008A2D82">
      <w:pPr>
        <w:rPr>
          <w:rFonts w:ascii="Arial" w:eastAsia="Arial" w:hAnsi="Arial" w:cs="Arial"/>
          <w:sz w:val="20"/>
          <w:szCs w:val="20"/>
        </w:rPr>
      </w:pPr>
    </w:p>
    <w:p w:rsidR="008A2D82" w:rsidRDefault="008A2D82">
      <w:pPr>
        <w:jc w:val="center"/>
        <w:rPr>
          <w:rFonts w:ascii="Arial" w:eastAsia="Arial" w:hAnsi="Arial" w:cs="Arial"/>
          <w:sz w:val="20"/>
          <w:szCs w:val="20"/>
        </w:rPr>
      </w:pPr>
    </w:p>
    <w:tbl>
      <w:tblPr>
        <w:tblStyle w:val="a"/>
        <w:tblW w:w="4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00"/>
      </w:tblGrid>
      <w:tr w:rsidR="008A2D82">
        <w:trPr>
          <w:jc w:val="center"/>
        </w:trPr>
        <w:tc>
          <w:tcPr>
            <w:tcW w:w="2475"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r-selected species</w:t>
            </w:r>
          </w:p>
        </w:tc>
        <w:tc>
          <w:tcPr>
            <w:tcW w:w="2400"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K-selected species</w:t>
            </w:r>
          </w:p>
        </w:tc>
      </w:tr>
      <w:tr w:rsidR="008A2D82">
        <w:trPr>
          <w:jc w:val="center"/>
        </w:trPr>
        <w:tc>
          <w:tcPr>
            <w:tcW w:w="2475"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Shorter lifespan</w:t>
            </w:r>
          </w:p>
        </w:tc>
        <w:tc>
          <w:tcPr>
            <w:tcW w:w="2400"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Longer lifespan</w:t>
            </w:r>
          </w:p>
        </w:tc>
      </w:tr>
      <w:tr w:rsidR="008A2D82">
        <w:trPr>
          <w:jc w:val="center"/>
        </w:trPr>
        <w:tc>
          <w:tcPr>
            <w:tcW w:w="2475"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Mature earlier</w:t>
            </w:r>
          </w:p>
        </w:tc>
        <w:tc>
          <w:tcPr>
            <w:tcW w:w="2400"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Mature later</w:t>
            </w:r>
          </w:p>
        </w:tc>
      </w:tr>
      <w:tr w:rsidR="008A2D82">
        <w:trPr>
          <w:jc w:val="center"/>
        </w:trPr>
        <w:tc>
          <w:tcPr>
            <w:tcW w:w="2475"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More offspring</w:t>
            </w:r>
          </w:p>
        </w:tc>
        <w:tc>
          <w:tcPr>
            <w:tcW w:w="2400"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Less offspring</w:t>
            </w:r>
          </w:p>
        </w:tc>
      </w:tr>
      <w:tr w:rsidR="008A2D82">
        <w:trPr>
          <w:jc w:val="center"/>
        </w:trPr>
        <w:tc>
          <w:tcPr>
            <w:tcW w:w="2475"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Smaller offspring</w:t>
            </w:r>
          </w:p>
        </w:tc>
        <w:tc>
          <w:tcPr>
            <w:tcW w:w="2400"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Larger offspring</w:t>
            </w:r>
          </w:p>
        </w:tc>
      </w:tr>
      <w:tr w:rsidR="008A2D82">
        <w:trPr>
          <w:jc w:val="center"/>
        </w:trPr>
        <w:tc>
          <w:tcPr>
            <w:tcW w:w="2475"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Less parental care</w:t>
            </w:r>
          </w:p>
        </w:tc>
        <w:tc>
          <w:tcPr>
            <w:tcW w:w="2400"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More parental care</w:t>
            </w:r>
          </w:p>
        </w:tc>
      </w:tr>
      <w:tr w:rsidR="008A2D82">
        <w:trPr>
          <w:jc w:val="center"/>
        </w:trPr>
        <w:tc>
          <w:tcPr>
            <w:tcW w:w="2475"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Likely to show a Type III survivorship curve </w:t>
            </w:r>
          </w:p>
        </w:tc>
        <w:tc>
          <w:tcPr>
            <w:tcW w:w="2400" w:type="dxa"/>
            <w:shd w:val="clear" w:color="auto" w:fill="auto"/>
            <w:tcMar>
              <w:top w:w="100" w:type="dxa"/>
              <w:left w:w="100" w:type="dxa"/>
              <w:bottom w:w="100" w:type="dxa"/>
              <w:right w:w="100" w:type="dxa"/>
            </w:tcMar>
          </w:tcPr>
          <w:p w:rsidR="008A2D82" w:rsidRDefault="005E0B3E">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Likely to show a Type I  (and in some cases Type II) survivorship curve</w:t>
            </w:r>
          </w:p>
        </w:tc>
      </w:tr>
    </w:tbl>
    <w:p w:rsidR="008A2D82" w:rsidRDefault="008A2D82">
      <w:pPr>
        <w:jc w:val="center"/>
        <w:rPr>
          <w:rFonts w:ascii="Arial" w:eastAsia="Arial" w:hAnsi="Arial" w:cs="Arial"/>
          <w:sz w:val="20"/>
          <w:szCs w:val="20"/>
        </w:rPr>
      </w:pPr>
    </w:p>
    <w:p w:rsidR="008A2D82" w:rsidRDefault="008A2D82">
      <w:pPr>
        <w:rPr>
          <w:rFonts w:ascii="Arial" w:eastAsia="Arial" w:hAnsi="Arial" w:cs="Arial"/>
          <w:sz w:val="20"/>
          <w:szCs w:val="20"/>
        </w:rPr>
      </w:pPr>
    </w:p>
    <w:p w:rsidR="008A2D82" w:rsidRDefault="005E0B3E">
      <w:pPr>
        <w:numPr>
          <w:ilvl w:val="0"/>
          <w:numId w:val="3"/>
        </w:numPr>
        <w:contextualSpacing/>
        <w:rPr>
          <w:rFonts w:ascii="Arial" w:eastAsia="Arial" w:hAnsi="Arial" w:cs="Arial"/>
          <w:sz w:val="20"/>
          <w:szCs w:val="20"/>
        </w:rPr>
      </w:pPr>
      <w:r>
        <w:rPr>
          <w:rFonts w:ascii="Arial" w:eastAsia="Arial" w:hAnsi="Arial" w:cs="Arial"/>
          <w:sz w:val="20"/>
          <w:szCs w:val="20"/>
        </w:rPr>
        <w:t xml:space="preserve">Scientists often say that there is always a </w:t>
      </w:r>
      <w:r w:rsidRPr="005E0B3E">
        <w:rPr>
          <w:rFonts w:ascii="Arial" w:eastAsia="Arial" w:hAnsi="Arial" w:cs="Arial"/>
          <w:b/>
          <w:sz w:val="20"/>
          <w:szCs w:val="20"/>
          <w:highlight w:val="lightGray"/>
          <w:u w:val="single"/>
        </w:rPr>
        <w:t>life history trade-off</w:t>
      </w:r>
      <w:r>
        <w:rPr>
          <w:rFonts w:ascii="Arial" w:eastAsia="Arial" w:hAnsi="Arial" w:cs="Arial"/>
          <w:sz w:val="20"/>
          <w:szCs w:val="20"/>
        </w:rPr>
        <w:t xml:space="preserve"> between reproduction and survival.  For example, </w:t>
      </w:r>
      <w:proofErr w:type="spellStart"/>
      <w:r>
        <w:rPr>
          <w:rFonts w:ascii="Arial" w:eastAsia="Arial" w:hAnsi="Arial" w:cs="Arial"/>
          <w:sz w:val="20"/>
          <w:szCs w:val="20"/>
        </w:rPr>
        <w:t>semelparity</w:t>
      </w:r>
      <w:proofErr w:type="spellEnd"/>
      <w:r>
        <w:rPr>
          <w:rFonts w:ascii="Arial" w:eastAsia="Arial" w:hAnsi="Arial" w:cs="Arial"/>
          <w:sz w:val="20"/>
          <w:szCs w:val="20"/>
        </w:rPr>
        <w:t xml:space="preserve"> results in many offspring (i.e., more reproduction), but they are less likely to survive because they are smaller and the parent can’t typically care for them.  In contrast</w:t>
      </w:r>
      <w:r>
        <w:rPr>
          <w:rFonts w:ascii="Arial" w:eastAsia="Arial" w:hAnsi="Arial" w:cs="Arial"/>
          <w:sz w:val="20"/>
          <w:szCs w:val="20"/>
        </w:rPr>
        <w:t xml:space="preserve">, </w:t>
      </w:r>
      <w:proofErr w:type="spellStart"/>
      <w:r>
        <w:rPr>
          <w:rFonts w:ascii="Arial" w:eastAsia="Arial" w:hAnsi="Arial" w:cs="Arial"/>
          <w:sz w:val="20"/>
          <w:szCs w:val="20"/>
        </w:rPr>
        <w:t>iteroparity</w:t>
      </w:r>
      <w:proofErr w:type="spellEnd"/>
      <w:r>
        <w:rPr>
          <w:rFonts w:ascii="Arial" w:eastAsia="Arial" w:hAnsi="Arial" w:cs="Arial"/>
          <w:sz w:val="20"/>
          <w:szCs w:val="20"/>
        </w:rPr>
        <w:t xml:space="preserve"> results in only a few offspring (i.e., less reproduction), but they are more likely to survive because they are larger and the parent can typically provide more care.  </w:t>
      </w:r>
    </w:p>
    <w:p w:rsidR="008A2D82" w:rsidRDefault="005E0B3E">
      <w:pPr>
        <w:numPr>
          <w:ilvl w:val="0"/>
          <w:numId w:val="8"/>
        </w:numPr>
        <w:contextualSpacing/>
        <w:rPr>
          <w:rFonts w:ascii="Arial" w:eastAsia="Arial" w:hAnsi="Arial" w:cs="Arial"/>
          <w:sz w:val="20"/>
          <w:szCs w:val="20"/>
        </w:rPr>
      </w:pPr>
      <w:r>
        <w:rPr>
          <w:rFonts w:ascii="Arial" w:eastAsia="Arial" w:hAnsi="Arial" w:cs="Arial"/>
          <w:sz w:val="20"/>
          <w:szCs w:val="20"/>
        </w:rPr>
        <w:lastRenderedPageBreak/>
        <w:t>Another major factor in t</w:t>
      </w:r>
      <w:r>
        <w:rPr>
          <w:rFonts w:ascii="Arial" w:eastAsia="Arial" w:hAnsi="Arial" w:cs="Arial"/>
          <w:sz w:val="20"/>
          <w:szCs w:val="20"/>
        </w:rPr>
        <w:t xml:space="preserve">he variation of the growth rates among </w:t>
      </w:r>
      <w:r>
        <w:rPr>
          <w:rFonts w:ascii="Arial" w:eastAsia="Arial" w:hAnsi="Arial" w:cs="Arial"/>
          <w:sz w:val="20"/>
          <w:szCs w:val="20"/>
        </w:rPr>
        <w:t>populati</w:t>
      </w:r>
      <w:r>
        <w:rPr>
          <w:rFonts w:ascii="Arial" w:eastAsia="Arial" w:hAnsi="Arial" w:cs="Arial"/>
          <w:sz w:val="20"/>
          <w:szCs w:val="20"/>
        </w:rPr>
        <w:t>ons is</w:t>
      </w:r>
      <w:r>
        <w:rPr>
          <w:rFonts w:ascii="Arial" w:eastAsia="Arial" w:hAnsi="Arial" w:cs="Arial"/>
          <w:sz w:val="20"/>
          <w:szCs w:val="20"/>
        </w:rPr>
        <w:t xml:space="preserve"> the variation in their </w:t>
      </w:r>
      <w:r>
        <w:rPr>
          <w:rFonts w:ascii="Arial" w:eastAsia="Arial" w:hAnsi="Arial" w:cs="Arial"/>
          <w:b/>
          <w:sz w:val="20"/>
          <w:szCs w:val="20"/>
          <w:u w:val="single"/>
        </w:rPr>
        <w:t>age structur</w:t>
      </w:r>
      <w:r>
        <w:rPr>
          <w:rFonts w:ascii="Arial" w:eastAsia="Arial" w:hAnsi="Arial" w:cs="Arial"/>
          <w:b/>
          <w:sz w:val="20"/>
          <w:szCs w:val="20"/>
          <w:u w:val="single"/>
        </w:rPr>
        <w:t>e</w:t>
      </w:r>
      <w:r>
        <w:rPr>
          <w:rFonts w:ascii="Arial" w:eastAsia="Arial" w:hAnsi="Arial" w:cs="Arial"/>
          <w:sz w:val="20"/>
          <w:szCs w:val="20"/>
        </w:rPr>
        <w:t>.  Age structure refers to the percentage of a populatio</w:t>
      </w:r>
      <w:r>
        <w:rPr>
          <w:rFonts w:ascii="Arial" w:eastAsia="Arial" w:hAnsi="Arial" w:cs="Arial"/>
          <w:sz w:val="20"/>
          <w:szCs w:val="20"/>
        </w:rPr>
        <w:t>n that falls into various age ranges (ex: 0-4 years old).  Age structure is important when considering population growth rates because generally, a populatio</w:t>
      </w:r>
      <w:r>
        <w:rPr>
          <w:rFonts w:ascii="Arial" w:eastAsia="Arial" w:hAnsi="Arial" w:cs="Arial"/>
          <w:sz w:val="20"/>
          <w:szCs w:val="20"/>
        </w:rPr>
        <w:t>n with a higher percentage of older, non-reproductive individuals grows more slowly than a population with a higher percentage of young, reproducing individuals.</w:t>
      </w:r>
    </w:p>
    <w:p w:rsidR="008A2D82" w:rsidRDefault="008A2D82">
      <w:pPr>
        <w:ind w:left="720"/>
        <w:rPr>
          <w:rFonts w:ascii="Arial" w:eastAsia="Arial" w:hAnsi="Arial" w:cs="Arial"/>
          <w:sz w:val="20"/>
          <w:szCs w:val="20"/>
        </w:rPr>
      </w:pPr>
    </w:p>
    <w:p w:rsidR="008A2D82" w:rsidRDefault="005E0B3E">
      <w:pPr>
        <w:ind w:left="720"/>
        <w:rPr>
          <w:rFonts w:ascii="Arial" w:eastAsia="Arial" w:hAnsi="Arial" w:cs="Arial"/>
          <w:sz w:val="20"/>
          <w:szCs w:val="20"/>
        </w:rPr>
      </w:pPr>
      <w:r>
        <w:rPr>
          <w:rFonts w:ascii="Arial" w:eastAsia="Arial" w:hAnsi="Arial" w:cs="Arial"/>
          <w:sz w:val="20"/>
          <w:szCs w:val="20"/>
        </w:rPr>
        <w:t xml:space="preserve">We can use a diagram called an </w:t>
      </w:r>
      <w:r w:rsidRPr="005E0B3E">
        <w:rPr>
          <w:rFonts w:ascii="Arial" w:eastAsia="Arial" w:hAnsi="Arial" w:cs="Arial"/>
          <w:b/>
          <w:sz w:val="20"/>
          <w:szCs w:val="20"/>
          <w:highlight w:val="lightGray"/>
          <w:u w:val="single"/>
        </w:rPr>
        <w:t>age structure pyramid</w:t>
      </w:r>
      <w:r>
        <w:rPr>
          <w:rFonts w:ascii="Arial" w:eastAsia="Arial" w:hAnsi="Arial" w:cs="Arial"/>
          <w:sz w:val="20"/>
          <w:szCs w:val="20"/>
        </w:rPr>
        <w:t xml:space="preserve"> to depict the age structures of various </w:t>
      </w:r>
      <w:r>
        <w:rPr>
          <w:rFonts w:ascii="Arial" w:eastAsia="Arial" w:hAnsi="Arial" w:cs="Arial"/>
          <w:sz w:val="20"/>
          <w:szCs w:val="20"/>
        </w:rPr>
        <w:t>countries</w:t>
      </w:r>
      <w:r>
        <w:rPr>
          <w:rFonts w:ascii="Arial" w:eastAsia="Arial" w:hAnsi="Arial" w:cs="Arial"/>
          <w:sz w:val="20"/>
          <w:szCs w:val="20"/>
        </w:rPr>
        <w:t xml:space="preserve">.  Notice that distinction is made between the percentage of males and females in each age range.  </w:t>
      </w:r>
      <w:r>
        <w:rPr>
          <w:rFonts w:ascii="Arial" w:eastAsia="Arial" w:hAnsi="Arial" w:cs="Arial"/>
          <w:sz w:val="20"/>
          <w:szCs w:val="20"/>
        </w:rPr>
        <w:t>Age structure p</w:t>
      </w:r>
      <w:r>
        <w:rPr>
          <w:rFonts w:ascii="Arial" w:eastAsia="Arial" w:hAnsi="Arial" w:cs="Arial"/>
          <w:sz w:val="20"/>
          <w:szCs w:val="20"/>
        </w:rPr>
        <w:t>yramids for Kenya, the United States, and Italy are given in the diagram to the right.</w:t>
      </w:r>
      <w:r>
        <w:rPr>
          <w:rFonts w:ascii="Arial" w:eastAsia="Arial" w:hAnsi="Arial" w:cs="Arial"/>
          <w:sz w:val="20"/>
          <w:szCs w:val="20"/>
        </w:rPr>
        <w:t xml:space="preserve"> </w:t>
      </w:r>
      <w:r>
        <w:rPr>
          <w:noProof/>
        </w:rPr>
        <w:drawing>
          <wp:anchor distT="0" distB="0" distL="114300" distR="114300" simplePos="0" relativeHeight="251664384" behindDoc="0" locked="0" layoutInCell="1" hidden="0" allowOverlap="1">
            <wp:simplePos x="0" y="0"/>
            <wp:positionH relativeFrom="margin">
              <wp:posOffset>2686050</wp:posOffset>
            </wp:positionH>
            <wp:positionV relativeFrom="paragraph">
              <wp:posOffset>114300</wp:posOffset>
            </wp:positionV>
            <wp:extent cx="4148138" cy="1814810"/>
            <wp:effectExtent l="0" t="0" r="0" b="0"/>
            <wp:wrapSquare wrapText="bothSides" distT="0" distB="0" distL="114300" distR="11430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4148138" cy="1814810"/>
                    </a:xfrm>
                    <a:prstGeom prst="rect">
                      <a:avLst/>
                    </a:prstGeom>
                    <a:ln/>
                  </pic:spPr>
                </pic:pic>
              </a:graphicData>
            </a:graphic>
          </wp:anchor>
        </w:drawing>
      </w:r>
    </w:p>
    <w:p w:rsidR="008A2D82" w:rsidRDefault="008A2D82">
      <w:pPr>
        <w:pBdr>
          <w:top w:val="nil"/>
          <w:left w:val="nil"/>
          <w:bottom w:val="nil"/>
          <w:right w:val="nil"/>
          <w:between w:val="nil"/>
        </w:pBdr>
        <w:rPr>
          <w:rFonts w:ascii="Arial" w:eastAsia="Arial" w:hAnsi="Arial" w:cs="Arial"/>
          <w:color w:val="000000"/>
          <w:sz w:val="20"/>
          <w:szCs w:val="20"/>
        </w:rPr>
      </w:pPr>
    </w:p>
    <w:p w:rsidR="008A2D82" w:rsidRDefault="005E0B3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Question: </w:t>
      </w:r>
      <w:r>
        <w:rPr>
          <w:rFonts w:ascii="Arial" w:eastAsia="Arial" w:hAnsi="Arial" w:cs="Arial"/>
          <w:color w:val="000000"/>
          <w:sz w:val="20"/>
          <w:szCs w:val="20"/>
        </w:rPr>
        <w:t xml:space="preserve">What can you conclude about the population </w:t>
      </w:r>
      <w:r>
        <w:rPr>
          <w:rFonts w:ascii="Arial" w:eastAsia="Arial" w:hAnsi="Arial" w:cs="Arial"/>
          <w:sz w:val="20"/>
          <w:szCs w:val="20"/>
        </w:rPr>
        <w:t>growth rates in</w:t>
      </w:r>
      <w:r>
        <w:rPr>
          <w:rFonts w:ascii="Arial" w:eastAsia="Arial" w:hAnsi="Arial" w:cs="Arial"/>
          <w:color w:val="000000"/>
          <w:sz w:val="20"/>
          <w:szCs w:val="20"/>
        </w:rPr>
        <w:t xml:space="preserve"> Kenya, the United States, and Italy from their age structure pyramids?  Ex</w:t>
      </w:r>
      <w:r>
        <w:rPr>
          <w:rFonts w:ascii="Arial" w:eastAsia="Arial" w:hAnsi="Arial" w:cs="Arial"/>
          <w:sz w:val="20"/>
          <w:szCs w:val="20"/>
        </w:rPr>
        <w:t>plain your answer thoroughly</w:t>
      </w:r>
    </w:p>
    <w:p w:rsidR="008A2D82" w:rsidRDefault="008A2D82">
      <w:pPr>
        <w:pBdr>
          <w:top w:val="nil"/>
          <w:left w:val="nil"/>
          <w:bottom w:val="nil"/>
          <w:right w:val="nil"/>
          <w:between w:val="nil"/>
        </w:pBdr>
        <w:ind w:left="360" w:hanging="360"/>
        <w:rPr>
          <w:rFonts w:ascii="Arial" w:eastAsia="Arial" w:hAnsi="Arial" w:cs="Arial"/>
          <w:color w:val="000000"/>
          <w:sz w:val="20"/>
          <w:szCs w:val="20"/>
        </w:rPr>
      </w:pPr>
    </w:p>
    <w:p w:rsidR="008A2D82" w:rsidRDefault="008A2D82">
      <w:pPr>
        <w:pBdr>
          <w:top w:val="nil"/>
          <w:left w:val="nil"/>
          <w:bottom w:val="nil"/>
          <w:right w:val="nil"/>
          <w:between w:val="nil"/>
        </w:pBdr>
        <w:ind w:left="360" w:hanging="360"/>
        <w:rPr>
          <w:rFonts w:ascii="Arial" w:eastAsia="Arial" w:hAnsi="Arial" w:cs="Arial"/>
          <w:color w:val="000000"/>
          <w:sz w:val="20"/>
          <w:szCs w:val="20"/>
        </w:rPr>
      </w:pPr>
    </w:p>
    <w:p w:rsidR="008A2D82" w:rsidRDefault="008A2D82">
      <w:pPr>
        <w:pBdr>
          <w:top w:val="nil"/>
          <w:left w:val="nil"/>
          <w:bottom w:val="nil"/>
          <w:right w:val="nil"/>
          <w:between w:val="nil"/>
        </w:pBdr>
        <w:ind w:left="360" w:hanging="360"/>
        <w:rPr>
          <w:rFonts w:ascii="Arial" w:eastAsia="Arial" w:hAnsi="Arial" w:cs="Arial"/>
          <w:color w:val="000000"/>
          <w:sz w:val="20"/>
          <w:szCs w:val="20"/>
        </w:rPr>
      </w:pPr>
    </w:p>
    <w:p w:rsidR="008A2D82" w:rsidRDefault="008A2D82">
      <w:pPr>
        <w:rPr>
          <w:rFonts w:ascii="Arial" w:eastAsia="Arial" w:hAnsi="Arial" w:cs="Arial"/>
          <w:sz w:val="20"/>
          <w:szCs w:val="20"/>
        </w:rPr>
      </w:pPr>
    </w:p>
    <w:p w:rsidR="008A2D82" w:rsidRDefault="008A2D82">
      <w:pPr>
        <w:ind w:left="360" w:hanging="360"/>
        <w:rPr>
          <w:rFonts w:ascii="Arial" w:eastAsia="Arial" w:hAnsi="Arial" w:cs="Arial"/>
          <w:sz w:val="20"/>
          <w:szCs w:val="20"/>
        </w:rPr>
      </w:pPr>
    </w:p>
    <w:p w:rsidR="008A2D82" w:rsidRPr="005E0B3E" w:rsidRDefault="005E0B3E">
      <w:pPr>
        <w:ind w:left="360" w:hanging="360"/>
        <w:rPr>
          <w:rFonts w:ascii="Arial" w:eastAsia="Arial" w:hAnsi="Arial" w:cs="Arial"/>
          <w:i/>
          <w:sz w:val="20"/>
          <w:szCs w:val="20"/>
          <w:u w:val="single"/>
        </w:rPr>
      </w:pPr>
      <w:r w:rsidRPr="005E0B3E">
        <w:rPr>
          <w:rFonts w:ascii="Arial" w:eastAsia="Arial" w:hAnsi="Arial" w:cs="Arial"/>
          <w:b/>
          <w:i/>
          <w:sz w:val="20"/>
          <w:szCs w:val="20"/>
          <w:u w:val="single"/>
        </w:rPr>
        <w:t>Population Regulation</w:t>
      </w:r>
    </w:p>
    <w:p w:rsidR="008A2D82" w:rsidRDefault="008A2D82">
      <w:pPr>
        <w:ind w:left="360" w:hanging="360"/>
        <w:rPr>
          <w:rFonts w:ascii="Arial" w:eastAsia="Arial" w:hAnsi="Arial" w:cs="Arial"/>
          <w:sz w:val="20"/>
          <w:szCs w:val="20"/>
        </w:rPr>
      </w:pPr>
    </w:p>
    <w:p w:rsidR="008A2D82" w:rsidRDefault="008A2D82">
      <w:pPr>
        <w:ind w:left="360" w:hanging="360"/>
        <w:rPr>
          <w:rFonts w:ascii="Arial" w:eastAsia="Arial" w:hAnsi="Arial" w:cs="Arial"/>
          <w:sz w:val="20"/>
          <w:szCs w:val="20"/>
        </w:rPr>
      </w:pPr>
    </w:p>
    <w:p w:rsidR="008A2D82" w:rsidRDefault="005E0B3E">
      <w:pPr>
        <w:ind w:left="360" w:hanging="360"/>
        <w:rPr>
          <w:rFonts w:ascii="Arial" w:eastAsia="Arial" w:hAnsi="Arial" w:cs="Arial"/>
          <w:b/>
          <w:sz w:val="20"/>
          <w:szCs w:val="20"/>
        </w:rPr>
      </w:pPr>
      <w:r>
        <w:rPr>
          <w:rFonts w:ascii="Arial" w:eastAsia="Arial" w:hAnsi="Arial" w:cs="Arial"/>
          <w:sz w:val="20"/>
          <w:szCs w:val="20"/>
        </w:rPr>
        <w:t xml:space="preserve">10. </w:t>
      </w:r>
      <w:r>
        <w:rPr>
          <w:rFonts w:ascii="Arial" w:eastAsia="Arial" w:hAnsi="Arial" w:cs="Arial"/>
          <w:sz w:val="20"/>
          <w:szCs w:val="20"/>
        </w:rPr>
        <w:t>Recall from earlier in the notes that the carrying capacity of a population is the maximum density of a population that the environment can support over a time period without damage to the environment. The following are two types of factors that regulate t</w:t>
      </w:r>
      <w:r>
        <w:rPr>
          <w:rFonts w:ascii="Arial" w:eastAsia="Arial" w:hAnsi="Arial" w:cs="Arial"/>
          <w:sz w:val="20"/>
          <w:szCs w:val="20"/>
        </w:rPr>
        <w:t>he population size and therefore determine the carrying capacity for the population.  These factors are called limiting factors because they limit the growth of the</w:t>
      </w:r>
      <w:r>
        <w:rPr>
          <w:rFonts w:ascii="Arial" w:eastAsia="Arial" w:hAnsi="Arial" w:cs="Arial"/>
          <w:sz w:val="20"/>
          <w:szCs w:val="20"/>
        </w:rPr>
        <w:t xml:space="preserve"> population. </w:t>
      </w:r>
      <w:r>
        <w:rPr>
          <w:rFonts w:ascii="Arial" w:eastAsia="Arial" w:hAnsi="Arial" w:cs="Arial"/>
          <w:sz w:val="20"/>
          <w:szCs w:val="20"/>
        </w:rPr>
        <w:br/>
      </w:r>
    </w:p>
    <w:p w:rsidR="008A2D82" w:rsidRDefault="005E0B3E">
      <w:pPr>
        <w:numPr>
          <w:ilvl w:val="0"/>
          <w:numId w:val="2"/>
        </w:numPr>
        <w:contextualSpacing/>
        <w:rPr>
          <w:rFonts w:ascii="Arial" w:eastAsia="Arial" w:hAnsi="Arial" w:cs="Arial"/>
          <w:sz w:val="20"/>
          <w:szCs w:val="20"/>
        </w:rPr>
      </w:pPr>
      <w:r w:rsidRPr="005E0B3E">
        <w:rPr>
          <w:rFonts w:ascii="Arial" w:eastAsia="Arial" w:hAnsi="Arial" w:cs="Arial"/>
          <w:b/>
          <w:color w:val="000000"/>
          <w:sz w:val="20"/>
          <w:szCs w:val="20"/>
          <w:highlight w:val="lightGray"/>
          <w:u w:val="single"/>
        </w:rPr>
        <w:t>Density</w:t>
      </w:r>
      <w:r w:rsidRPr="005E0B3E">
        <w:rPr>
          <w:rFonts w:ascii="Arial" w:eastAsia="Arial" w:hAnsi="Arial" w:cs="Arial"/>
          <w:b/>
          <w:sz w:val="20"/>
          <w:szCs w:val="20"/>
          <w:highlight w:val="lightGray"/>
          <w:u w:val="single"/>
        </w:rPr>
        <w:t>-</w:t>
      </w:r>
      <w:r w:rsidRPr="005E0B3E">
        <w:rPr>
          <w:rFonts w:ascii="Arial" w:eastAsia="Arial" w:hAnsi="Arial" w:cs="Arial"/>
          <w:b/>
          <w:color w:val="000000"/>
          <w:sz w:val="20"/>
          <w:szCs w:val="20"/>
          <w:highlight w:val="lightGray"/>
          <w:u w:val="single"/>
        </w:rPr>
        <w:t>independent limiting factors</w:t>
      </w:r>
      <w:r>
        <w:rPr>
          <w:rFonts w:ascii="Arial" w:eastAsia="Arial" w:hAnsi="Arial" w:cs="Arial"/>
          <w:sz w:val="20"/>
          <w:szCs w:val="20"/>
          <w:u w:val="single"/>
        </w:rPr>
        <w:t xml:space="preserve"> </w:t>
      </w:r>
      <w:r>
        <w:rPr>
          <w:rFonts w:ascii="Arial" w:eastAsia="Arial" w:hAnsi="Arial" w:cs="Arial"/>
          <w:sz w:val="20"/>
          <w:szCs w:val="20"/>
        </w:rPr>
        <w:t>regulating population size are unrelated to population density (they affect the same number of individuals regardless of the population size). Weather, climate and natural disasters such as freezes, seasonal changes, hurricanes and fires are examples</w:t>
      </w:r>
      <w:r>
        <w:rPr>
          <w:rFonts w:ascii="Arial" w:eastAsia="Arial" w:hAnsi="Arial" w:cs="Arial"/>
          <w:sz w:val="20"/>
          <w:szCs w:val="20"/>
        </w:rPr>
        <w:t xml:space="preserve"> of de</w:t>
      </w:r>
      <w:r>
        <w:rPr>
          <w:rFonts w:ascii="Arial" w:eastAsia="Arial" w:hAnsi="Arial" w:cs="Arial"/>
          <w:sz w:val="20"/>
          <w:szCs w:val="20"/>
        </w:rPr>
        <w:t xml:space="preserve">nsity-independent limiting factors. </w:t>
      </w:r>
    </w:p>
    <w:p w:rsidR="008A2D82" w:rsidRDefault="008A2D82">
      <w:pPr>
        <w:rPr>
          <w:rFonts w:ascii="Arial" w:eastAsia="Arial" w:hAnsi="Arial" w:cs="Arial"/>
          <w:sz w:val="20"/>
          <w:szCs w:val="20"/>
        </w:rPr>
      </w:pPr>
    </w:p>
    <w:p w:rsidR="008A2D82" w:rsidRDefault="005E0B3E">
      <w:pPr>
        <w:numPr>
          <w:ilvl w:val="0"/>
          <w:numId w:val="2"/>
        </w:numPr>
        <w:contextualSpacing/>
        <w:rPr>
          <w:rFonts w:ascii="Arial" w:eastAsia="Arial" w:hAnsi="Arial" w:cs="Arial"/>
          <w:sz w:val="20"/>
          <w:szCs w:val="20"/>
        </w:rPr>
      </w:pPr>
      <w:r w:rsidRPr="005E0B3E">
        <w:rPr>
          <w:rFonts w:ascii="Arial" w:eastAsia="Arial" w:hAnsi="Arial" w:cs="Arial"/>
          <w:b/>
          <w:color w:val="000000"/>
          <w:sz w:val="20"/>
          <w:szCs w:val="20"/>
          <w:highlight w:val="lightGray"/>
          <w:u w:val="single"/>
        </w:rPr>
        <w:t>Density-dependent limiting factors</w:t>
      </w:r>
      <w:r>
        <w:rPr>
          <w:rFonts w:ascii="Arial" w:eastAsia="Arial" w:hAnsi="Arial" w:cs="Arial"/>
          <w:sz w:val="20"/>
          <w:szCs w:val="20"/>
        </w:rPr>
        <w:t xml:space="preserve"> regulate population size because a population that is growing (i.e. increasing in size) has high levels of competition for limited resources, high levels of disease, etc.   In other w</w:t>
      </w:r>
      <w:r>
        <w:rPr>
          <w:rFonts w:ascii="Arial" w:eastAsia="Arial" w:hAnsi="Arial" w:cs="Arial"/>
          <w:sz w:val="20"/>
          <w:szCs w:val="20"/>
        </w:rPr>
        <w:t>ords, limiting factors like food / water / space shortages and infectious disease only “kick in” when the population is large / dense.</w:t>
      </w:r>
    </w:p>
    <w:p w:rsidR="005E0B3E" w:rsidRDefault="005E0B3E" w:rsidP="005E0B3E">
      <w:pPr>
        <w:pStyle w:val="ListParagraph"/>
        <w:rPr>
          <w:rFonts w:ascii="Arial" w:eastAsia="Arial" w:hAnsi="Arial" w:cs="Arial"/>
          <w:sz w:val="20"/>
          <w:szCs w:val="20"/>
        </w:rPr>
      </w:pPr>
      <w:r>
        <w:rPr>
          <w:noProof/>
        </w:rPr>
        <w:drawing>
          <wp:anchor distT="0" distB="0" distL="114300" distR="114300" simplePos="0" relativeHeight="251658752" behindDoc="0" locked="0" layoutInCell="1" hidden="0" allowOverlap="1">
            <wp:simplePos x="0" y="0"/>
            <wp:positionH relativeFrom="margin">
              <wp:posOffset>3863340</wp:posOffset>
            </wp:positionH>
            <wp:positionV relativeFrom="paragraph">
              <wp:posOffset>136525</wp:posOffset>
            </wp:positionV>
            <wp:extent cx="3223260" cy="1479550"/>
            <wp:effectExtent l="0" t="0" r="0" b="0"/>
            <wp:wrapSquare wrapText="bothSides" distT="0" distB="0" distL="114300" distR="114300"/>
            <wp:docPr id="1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3223260" cy="1479550"/>
                    </a:xfrm>
                    <a:prstGeom prst="rect">
                      <a:avLst/>
                    </a:prstGeom>
                    <a:ln/>
                  </pic:spPr>
                </pic:pic>
              </a:graphicData>
            </a:graphic>
          </wp:anchor>
        </w:drawing>
      </w:r>
    </w:p>
    <w:p w:rsidR="005E0B3E" w:rsidRDefault="005E0B3E" w:rsidP="005E0B3E">
      <w:pPr>
        <w:contextualSpacing/>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b/>
          <w:color w:val="000000"/>
          <w:sz w:val="20"/>
          <w:szCs w:val="20"/>
        </w:rPr>
        <w:t>Question:</w:t>
      </w:r>
      <w:r>
        <w:rPr>
          <w:rFonts w:ascii="Arial" w:eastAsia="Arial" w:hAnsi="Arial" w:cs="Arial"/>
          <w:b/>
          <w:sz w:val="20"/>
          <w:szCs w:val="20"/>
        </w:rPr>
        <w:t xml:space="preserve"> </w:t>
      </w:r>
      <w:r>
        <w:rPr>
          <w:rFonts w:ascii="Arial" w:eastAsia="Arial" w:hAnsi="Arial" w:cs="Arial"/>
          <w:sz w:val="20"/>
          <w:szCs w:val="20"/>
        </w:rPr>
        <w:t xml:space="preserve">What type of limiting factor is producing the population changes seen in the hare and lynx on the graph to the </w:t>
      </w:r>
      <w:r>
        <w:rPr>
          <w:rFonts w:ascii="Arial" w:eastAsia="Arial" w:hAnsi="Arial" w:cs="Arial"/>
          <w:sz w:val="20"/>
          <w:szCs w:val="20"/>
        </w:rPr>
        <w:t>right?  Explain your answer thoroughly.</w:t>
      </w:r>
    </w:p>
    <w:p w:rsidR="008A2D82" w:rsidRDefault="008A2D82">
      <w:pPr>
        <w:ind w:left="360" w:hanging="360"/>
        <w:rPr>
          <w:rFonts w:ascii="Arial" w:eastAsia="Arial" w:hAnsi="Arial" w:cs="Arial"/>
          <w:sz w:val="20"/>
          <w:szCs w:val="20"/>
        </w:rPr>
      </w:pPr>
    </w:p>
    <w:p w:rsidR="008A2D82" w:rsidRDefault="008A2D82">
      <w:pPr>
        <w:ind w:left="360" w:hanging="360"/>
        <w:rPr>
          <w:rFonts w:ascii="Arial" w:eastAsia="Arial" w:hAnsi="Arial" w:cs="Arial"/>
          <w:sz w:val="20"/>
          <w:szCs w:val="20"/>
        </w:rPr>
      </w:pPr>
    </w:p>
    <w:p w:rsidR="008A2D82" w:rsidRDefault="008A2D82">
      <w:pPr>
        <w:ind w:left="360" w:hanging="360"/>
        <w:rPr>
          <w:rFonts w:ascii="Arial" w:eastAsia="Arial" w:hAnsi="Arial" w:cs="Arial"/>
          <w:sz w:val="20"/>
          <w:szCs w:val="20"/>
        </w:rPr>
      </w:pPr>
    </w:p>
    <w:p w:rsidR="008A2D82" w:rsidRDefault="008A2D82">
      <w:pPr>
        <w:ind w:left="360" w:hanging="360"/>
        <w:rPr>
          <w:rFonts w:ascii="Arial" w:eastAsia="Arial" w:hAnsi="Arial" w:cs="Arial"/>
          <w:sz w:val="20"/>
          <w:szCs w:val="20"/>
        </w:rPr>
      </w:pPr>
    </w:p>
    <w:p w:rsidR="008A2D82" w:rsidRDefault="008A2D82">
      <w:pPr>
        <w:ind w:left="360" w:hanging="360"/>
        <w:rPr>
          <w:rFonts w:ascii="Arial" w:eastAsia="Arial" w:hAnsi="Arial" w:cs="Arial"/>
          <w:sz w:val="20"/>
          <w:szCs w:val="20"/>
        </w:rPr>
      </w:pPr>
    </w:p>
    <w:p w:rsidR="008A2D82" w:rsidRDefault="008A2D82">
      <w:pPr>
        <w:ind w:left="360" w:hanging="360"/>
        <w:rPr>
          <w:rFonts w:ascii="Arial" w:eastAsia="Arial" w:hAnsi="Arial" w:cs="Arial"/>
          <w:sz w:val="20"/>
          <w:szCs w:val="20"/>
        </w:rPr>
      </w:pPr>
    </w:p>
    <w:p w:rsidR="005E0B3E" w:rsidRDefault="005E0B3E">
      <w:pPr>
        <w:ind w:left="360" w:hanging="360"/>
        <w:rPr>
          <w:rFonts w:ascii="Arial" w:eastAsia="Arial" w:hAnsi="Arial" w:cs="Arial"/>
          <w:sz w:val="20"/>
          <w:szCs w:val="20"/>
        </w:rPr>
      </w:pPr>
    </w:p>
    <w:p w:rsidR="008A2D82" w:rsidRDefault="008A2D82">
      <w:pPr>
        <w:ind w:left="360" w:hanging="360"/>
        <w:rPr>
          <w:rFonts w:ascii="Arial" w:eastAsia="Arial" w:hAnsi="Arial" w:cs="Arial"/>
          <w:sz w:val="20"/>
          <w:szCs w:val="20"/>
        </w:rPr>
      </w:pPr>
    </w:p>
    <w:p w:rsidR="008A2D82" w:rsidRDefault="008A2D82">
      <w:pPr>
        <w:ind w:left="360" w:hanging="360"/>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sz w:val="20"/>
          <w:szCs w:val="20"/>
        </w:rPr>
        <w:t>A population’s ability to respond to changes in the environment is affected by genetic diversity. Species and populations with little genetic diversity are at risk for extinction (ex: cheetahs!)  Cheeta</w:t>
      </w:r>
      <w:r>
        <w:rPr>
          <w:rFonts w:ascii="Arial" w:eastAsia="Arial" w:hAnsi="Arial" w:cs="Arial"/>
          <w:sz w:val="20"/>
          <w:szCs w:val="20"/>
        </w:rPr>
        <w:t>hs lost much of the genetic diversity of ancestral cheetah populations when they experienced a</w:t>
      </w:r>
      <w:r>
        <w:rPr>
          <w:rFonts w:ascii="Arial" w:eastAsia="Arial" w:hAnsi="Arial" w:cs="Arial"/>
          <w:sz w:val="20"/>
          <w:szCs w:val="20"/>
        </w:rPr>
        <w:t xml:space="preserve"> drastic reduction in population size </w:t>
      </w:r>
      <w:r>
        <w:rPr>
          <w:rFonts w:ascii="Arial" w:eastAsia="Arial" w:hAnsi="Arial" w:cs="Arial"/>
          <w:sz w:val="20"/>
          <w:szCs w:val="20"/>
        </w:rPr>
        <w:t>at the end of the ice age that nearly resulted in extinction.  Reduced numbers of cheetahs resulted in a lower number of rep</w:t>
      </w:r>
      <w:r>
        <w:rPr>
          <w:rFonts w:ascii="Arial" w:eastAsia="Arial" w:hAnsi="Arial" w:cs="Arial"/>
          <w:sz w:val="20"/>
          <w:szCs w:val="20"/>
        </w:rPr>
        <w:t>roducing individuals and high levels of inbreeding (mating between relatives).  This lowered the amou</w:t>
      </w:r>
      <w:r>
        <w:rPr>
          <w:rFonts w:ascii="Arial" w:eastAsia="Arial" w:hAnsi="Arial" w:cs="Arial"/>
          <w:sz w:val="20"/>
          <w:szCs w:val="20"/>
        </w:rPr>
        <w:t>nt of different types of genes (i.e., segments of DNA that code for particular traits) within the cheetah population.  Certain types of genes determine whe</w:t>
      </w:r>
      <w:r>
        <w:rPr>
          <w:rFonts w:ascii="Arial" w:eastAsia="Arial" w:hAnsi="Arial" w:cs="Arial"/>
          <w:sz w:val="20"/>
          <w:szCs w:val="20"/>
        </w:rPr>
        <w:t xml:space="preserve">ther individuals are vulnerable to </w:t>
      </w:r>
      <w:proofErr w:type="spellStart"/>
      <w:r>
        <w:rPr>
          <w:rFonts w:ascii="Arial" w:eastAsia="Arial" w:hAnsi="Arial" w:cs="Arial"/>
          <w:sz w:val="20"/>
          <w:szCs w:val="20"/>
        </w:rPr>
        <w:t>infections</w:t>
      </w:r>
      <w:proofErr w:type="spellEnd"/>
      <w:r>
        <w:rPr>
          <w:rFonts w:ascii="Arial" w:eastAsia="Arial" w:hAnsi="Arial" w:cs="Arial"/>
          <w:sz w:val="20"/>
          <w:szCs w:val="20"/>
        </w:rPr>
        <w:t xml:space="preserve"> diseases caused by bacteria or viruses or resistant to these diseases.  Because all </w:t>
      </w:r>
      <w:r>
        <w:rPr>
          <w:rFonts w:ascii="Arial" w:eastAsia="Arial" w:hAnsi="Arial" w:cs="Arial"/>
          <w:sz w:val="20"/>
          <w:szCs w:val="20"/>
        </w:rPr>
        <w:lastRenderedPageBreak/>
        <w:t>cheetahs have similar genes (i.e., low genetic diversity) due to inbreeding</w:t>
      </w:r>
      <w:r>
        <w:rPr>
          <w:rFonts w:ascii="Arial" w:eastAsia="Arial" w:hAnsi="Arial" w:cs="Arial"/>
          <w:sz w:val="20"/>
          <w:szCs w:val="20"/>
        </w:rPr>
        <w:t>, if one cheetah is susceptible to an infectious di</w:t>
      </w:r>
      <w:r>
        <w:rPr>
          <w:rFonts w:ascii="Arial" w:eastAsia="Arial" w:hAnsi="Arial" w:cs="Arial"/>
          <w:sz w:val="20"/>
          <w:szCs w:val="20"/>
        </w:rPr>
        <w:t>sease, it is likely that al</w:t>
      </w:r>
      <w:r>
        <w:rPr>
          <w:rFonts w:ascii="Arial" w:eastAsia="Arial" w:hAnsi="Arial" w:cs="Arial"/>
          <w:sz w:val="20"/>
          <w:szCs w:val="20"/>
        </w:rPr>
        <w:t xml:space="preserve">l </w:t>
      </w:r>
      <w:r>
        <w:rPr>
          <w:rFonts w:ascii="Arial" w:eastAsia="Arial" w:hAnsi="Arial" w:cs="Arial"/>
          <w:sz w:val="20"/>
          <w:szCs w:val="20"/>
        </w:rPr>
        <w:t xml:space="preserve">cheetahs will be susceptible to the disease.  Therefore, if a disease is introduced into the cheetah population (i.e. a change in the environment), the cheetah population may go extinct.  </w:t>
      </w:r>
    </w:p>
    <w:p w:rsidR="008A2D82" w:rsidRDefault="008A2D82">
      <w:pPr>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sz w:val="20"/>
          <w:szCs w:val="20"/>
        </w:rPr>
        <w:t xml:space="preserve">Technology has increased Earth’s </w:t>
      </w:r>
      <w:r>
        <w:rPr>
          <w:rFonts w:ascii="Arial" w:eastAsia="Arial" w:hAnsi="Arial" w:cs="Arial"/>
          <w:sz w:val="20"/>
          <w:szCs w:val="20"/>
        </w:rPr>
        <w:t>carrying capacity for humans. The human population is unique among populations of large animals. It continues to grow</w:t>
      </w:r>
      <w:r>
        <w:rPr>
          <w:rFonts w:ascii="Arial" w:eastAsia="Arial" w:hAnsi="Arial" w:cs="Arial"/>
          <w:sz w:val="20"/>
          <w:szCs w:val="20"/>
        </w:rPr>
        <w:t xml:space="preserve"> at a high rate.  </w:t>
      </w:r>
      <w:r>
        <w:rPr>
          <w:rFonts w:ascii="Arial" w:eastAsia="Arial" w:hAnsi="Arial" w:cs="Arial"/>
          <w:sz w:val="20"/>
          <w:szCs w:val="20"/>
        </w:rPr>
        <w:t>The human population has increased with every new technology advancement including food production, improved health and t</w:t>
      </w:r>
      <w:r>
        <w:rPr>
          <w:rFonts w:ascii="Arial" w:eastAsia="Arial" w:hAnsi="Arial" w:cs="Arial"/>
          <w:sz w:val="20"/>
          <w:szCs w:val="20"/>
        </w:rPr>
        <w:t>he rise of agriculture. There are constantly new hypotheses about how large the human population will grow. Scientists also hypothesize about when it will begin to decline and what will cause the decline.  What is the carrying capa</w:t>
      </w:r>
      <w:r>
        <w:rPr>
          <w:rFonts w:ascii="Arial" w:eastAsia="Arial" w:hAnsi="Arial" w:cs="Arial"/>
          <w:sz w:val="20"/>
          <w:szCs w:val="20"/>
        </w:rPr>
        <w:t>city for the human popula</w:t>
      </w:r>
      <w:r>
        <w:rPr>
          <w:rFonts w:ascii="Arial" w:eastAsia="Arial" w:hAnsi="Arial" w:cs="Arial"/>
          <w:sz w:val="20"/>
          <w:szCs w:val="20"/>
        </w:rPr>
        <w:t>tion?  Only time will tell!</w:t>
      </w:r>
    </w:p>
    <w:p w:rsidR="008A2D82" w:rsidRDefault="008A2D82">
      <w:pPr>
        <w:rPr>
          <w:rFonts w:ascii="Arial" w:eastAsia="Arial" w:hAnsi="Arial" w:cs="Arial"/>
          <w:b/>
          <w:sz w:val="20"/>
          <w:szCs w:val="20"/>
        </w:rPr>
      </w:pPr>
    </w:p>
    <w:p w:rsidR="008A2D82" w:rsidRPr="005E0B3E" w:rsidRDefault="005E0B3E">
      <w:pPr>
        <w:ind w:left="360" w:hanging="360"/>
        <w:rPr>
          <w:rFonts w:ascii="Arial" w:eastAsia="Arial" w:hAnsi="Arial" w:cs="Arial"/>
          <w:b/>
          <w:i/>
          <w:sz w:val="20"/>
          <w:szCs w:val="20"/>
          <w:u w:val="single"/>
        </w:rPr>
      </w:pPr>
      <w:r w:rsidRPr="005E0B3E">
        <w:rPr>
          <w:rFonts w:ascii="Arial" w:eastAsia="Arial" w:hAnsi="Arial" w:cs="Arial"/>
          <w:b/>
          <w:i/>
          <w:sz w:val="20"/>
          <w:szCs w:val="20"/>
          <w:u w:val="single"/>
        </w:rPr>
        <w:t>Behavior within Populations</w:t>
      </w:r>
    </w:p>
    <w:p w:rsidR="008A2D82" w:rsidRDefault="008A2D82">
      <w:pPr>
        <w:ind w:left="360" w:hanging="360"/>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sz w:val="20"/>
          <w:szCs w:val="20"/>
        </w:rPr>
        <w:t>13.  Organisms within p</w:t>
      </w:r>
      <w:r>
        <w:rPr>
          <w:rFonts w:ascii="Arial" w:eastAsia="Arial" w:hAnsi="Arial" w:cs="Arial"/>
          <w:sz w:val="20"/>
          <w:szCs w:val="20"/>
        </w:rPr>
        <w:t xml:space="preserve">opulations often exhibit </w:t>
      </w:r>
      <w:r w:rsidRPr="005E0B3E">
        <w:rPr>
          <w:rFonts w:ascii="Arial" w:eastAsia="Arial" w:hAnsi="Arial" w:cs="Arial"/>
          <w:b/>
          <w:i/>
          <w:sz w:val="20"/>
          <w:szCs w:val="20"/>
          <w:highlight w:val="lightGray"/>
        </w:rPr>
        <w:t>cooperative behavior</w:t>
      </w:r>
      <w:r>
        <w:rPr>
          <w:rFonts w:ascii="Arial" w:eastAsia="Arial" w:hAnsi="Arial" w:cs="Arial"/>
          <w:b/>
          <w:i/>
          <w:sz w:val="20"/>
          <w:szCs w:val="20"/>
        </w:rPr>
        <w:t xml:space="preserve"> </w:t>
      </w:r>
      <w:r>
        <w:rPr>
          <w:rFonts w:ascii="Arial" w:eastAsia="Arial" w:hAnsi="Arial" w:cs="Arial"/>
          <w:sz w:val="20"/>
          <w:szCs w:val="20"/>
        </w:rPr>
        <w:t xml:space="preserve">to enhance the </w:t>
      </w:r>
      <w:r>
        <w:rPr>
          <w:rFonts w:ascii="Arial" w:eastAsia="Arial" w:hAnsi="Arial" w:cs="Arial"/>
          <w:sz w:val="20"/>
          <w:szCs w:val="20"/>
        </w:rPr>
        <w:t xml:space="preserve">survival and growth of the population as a whole. </w:t>
      </w:r>
    </w:p>
    <w:p w:rsidR="008A2D82" w:rsidRDefault="008A2D82">
      <w:pPr>
        <w:jc w:val="both"/>
        <w:rPr>
          <w:rFonts w:ascii="Arial" w:eastAsia="Arial" w:hAnsi="Arial" w:cs="Arial"/>
          <w:sz w:val="20"/>
          <w:szCs w:val="20"/>
        </w:rPr>
      </w:pPr>
    </w:p>
    <w:p w:rsidR="008A2D82" w:rsidRDefault="005E0B3E">
      <w:pPr>
        <w:numPr>
          <w:ilvl w:val="0"/>
          <w:numId w:val="15"/>
        </w:numPr>
        <w:contextualSpacing/>
        <w:jc w:val="both"/>
        <w:rPr>
          <w:rFonts w:ascii="Arial" w:eastAsia="Arial" w:hAnsi="Arial" w:cs="Arial"/>
          <w:sz w:val="20"/>
          <w:szCs w:val="20"/>
        </w:rPr>
      </w:pPr>
      <w:r>
        <w:rPr>
          <w:rFonts w:ascii="Arial" w:eastAsia="Arial" w:hAnsi="Arial" w:cs="Arial"/>
          <w:sz w:val="20"/>
          <w:szCs w:val="20"/>
        </w:rPr>
        <w:t xml:space="preserve">For example, certain prey species communicate with other members of their species using sounds or visual displays to indicate that a predator is nearby.  Adult </w:t>
      </w:r>
      <w:proofErr w:type="spellStart"/>
      <w:r>
        <w:rPr>
          <w:rFonts w:ascii="Arial" w:eastAsia="Arial" w:hAnsi="Arial" w:cs="Arial"/>
          <w:sz w:val="20"/>
          <w:szCs w:val="20"/>
        </w:rPr>
        <w:t>meerkats</w:t>
      </w:r>
      <w:proofErr w:type="spellEnd"/>
      <w:r>
        <w:rPr>
          <w:rFonts w:ascii="Arial" w:eastAsia="Arial" w:hAnsi="Arial" w:cs="Arial"/>
          <w:sz w:val="20"/>
          <w:szCs w:val="20"/>
        </w:rPr>
        <w:t xml:space="preserve"> use alarm calls to warn the rest of the group of an approaching predator.  They are mor</w:t>
      </w:r>
      <w:r>
        <w:rPr>
          <w:rFonts w:ascii="Arial" w:eastAsia="Arial" w:hAnsi="Arial" w:cs="Arial"/>
          <w:sz w:val="20"/>
          <w:szCs w:val="20"/>
        </w:rPr>
        <w:t>e likely to make these calls when pups (</w:t>
      </w:r>
      <w:proofErr w:type="spellStart"/>
      <w:r>
        <w:rPr>
          <w:rFonts w:ascii="Arial" w:eastAsia="Arial" w:hAnsi="Arial" w:cs="Arial"/>
          <w:sz w:val="20"/>
          <w:szCs w:val="20"/>
        </w:rPr>
        <w:t>meerkat</w:t>
      </w:r>
      <w:proofErr w:type="spellEnd"/>
      <w:r>
        <w:rPr>
          <w:rFonts w:ascii="Arial" w:eastAsia="Arial" w:hAnsi="Arial" w:cs="Arial"/>
          <w:sz w:val="20"/>
          <w:szCs w:val="20"/>
        </w:rPr>
        <w:t xml:space="preserve"> babies) are present, suggesting that the behavior is intended to enhance the survival of the group not the individual adult. This is type of behavior is called </w:t>
      </w:r>
      <w:r>
        <w:rPr>
          <w:rFonts w:ascii="Arial" w:eastAsia="Arial" w:hAnsi="Arial" w:cs="Arial"/>
          <w:b/>
          <w:i/>
          <w:color w:val="000000"/>
          <w:sz w:val="20"/>
          <w:szCs w:val="20"/>
        </w:rPr>
        <w:t>altruism</w:t>
      </w:r>
      <w:r>
        <w:rPr>
          <w:rFonts w:ascii="Arial" w:eastAsia="Arial" w:hAnsi="Arial" w:cs="Arial"/>
          <w:b/>
          <w:i/>
          <w:sz w:val="20"/>
          <w:szCs w:val="20"/>
        </w:rPr>
        <w:t xml:space="preserve"> </w:t>
      </w:r>
      <w:r>
        <w:rPr>
          <w:rFonts w:ascii="Arial" w:eastAsia="Arial" w:hAnsi="Arial" w:cs="Arial"/>
          <w:sz w:val="20"/>
          <w:szCs w:val="20"/>
        </w:rPr>
        <w:t xml:space="preserve">(aka </w:t>
      </w:r>
      <w:r>
        <w:rPr>
          <w:rFonts w:ascii="Arial" w:eastAsia="Arial" w:hAnsi="Arial" w:cs="Arial"/>
          <w:b/>
          <w:i/>
          <w:sz w:val="20"/>
          <w:szCs w:val="20"/>
        </w:rPr>
        <w:t>altruistic behavior</w:t>
      </w:r>
      <w:r>
        <w:rPr>
          <w:rFonts w:ascii="Arial" w:eastAsia="Arial" w:hAnsi="Arial" w:cs="Arial"/>
          <w:sz w:val="20"/>
          <w:szCs w:val="20"/>
        </w:rPr>
        <w:t>), where one or</w:t>
      </w:r>
      <w:r>
        <w:rPr>
          <w:rFonts w:ascii="Arial" w:eastAsia="Arial" w:hAnsi="Arial" w:cs="Arial"/>
          <w:sz w:val="20"/>
          <w:szCs w:val="20"/>
        </w:rPr>
        <w:t>ganism</w:t>
      </w:r>
      <w:r>
        <w:rPr>
          <w:rFonts w:ascii="Arial" w:eastAsia="Arial" w:hAnsi="Arial" w:cs="Arial"/>
          <w:color w:val="FF0000"/>
          <w:sz w:val="20"/>
          <w:szCs w:val="20"/>
        </w:rPr>
        <w:t xml:space="preserve"> </w:t>
      </w:r>
      <w:r>
        <w:rPr>
          <w:rFonts w:ascii="Arial" w:eastAsia="Arial" w:hAnsi="Arial" w:cs="Arial"/>
          <w:sz w:val="20"/>
          <w:szCs w:val="20"/>
        </w:rPr>
        <w:t xml:space="preserve">puts himself/herself at risk for the benefit of the group.  </w:t>
      </w:r>
    </w:p>
    <w:p w:rsidR="008A2D82" w:rsidRDefault="008A2D82">
      <w:pPr>
        <w:jc w:val="both"/>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sz w:val="20"/>
          <w:szCs w:val="20"/>
        </w:rPr>
        <w:t xml:space="preserve">14.  </w:t>
      </w:r>
      <w:r>
        <w:rPr>
          <w:rFonts w:ascii="Arial" w:eastAsia="Arial" w:hAnsi="Arial" w:cs="Arial"/>
          <w:sz w:val="20"/>
          <w:szCs w:val="20"/>
        </w:rPr>
        <w:t xml:space="preserve">Members of a population also exhibit behaviors to enhance their personal reproductive success.  For example, male dogs mark their territory with urine, signaling to other males of their species to stay away from females within the territory. </w:t>
      </w:r>
    </w:p>
    <w:p w:rsidR="008A2D82" w:rsidRDefault="008A2D82">
      <w:pPr>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sz w:val="20"/>
          <w:szCs w:val="20"/>
        </w:rPr>
        <w:t xml:space="preserve">15. </w:t>
      </w:r>
      <w:r>
        <w:rPr>
          <w:rFonts w:ascii="Arial" w:eastAsia="Arial" w:hAnsi="Arial" w:cs="Arial"/>
          <w:sz w:val="20"/>
          <w:szCs w:val="20"/>
        </w:rPr>
        <w:t xml:space="preserve">Animals </w:t>
      </w:r>
      <w:r>
        <w:rPr>
          <w:rFonts w:ascii="Arial" w:eastAsia="Arial" w:hAnsi="Arial" w:cs="Arial"/>
          <w:sz w:val="20"/>
          <w:szCs w:val="20"/>
        </w:rPr>
        <w:t xml:space="preserve">can signal in a variety of different ways (ex: visual, audible, tactile, electrical and chemical signals) for a variety of different purposes (ex: to indicate dominance, find food, establish territory and ensure reproductive success).  </w:t>
      </w:r>
    </w:p>
    <w:p w:rsidR="008A2D82" w:rsidRDefault="008A2D82">
      <w:pPr>
        <w:rPr>
          <w:rFonts w:ascii="Arial" w:eastAsia="Arial" w:hAnsi="Arial" w:cs="Arial"/>
          <w:sz w:val="20"/>
          <w:szCs w:val="20"/>
        </w:rPr>
      </w:pPr>
    </w:p>
    <w:p w:rsidR="008A2D82" w:rsidRDefault="005E0B3E">
      <w:pPr>
        <w:numPr>
          <w:ilvl w:val="0"/>
          <w:numId w:val="10"/>
        </w:numPr>
        <w:contextualSpacing/>
        <w:rPr>
          <w:rFonts w:ascii="Arial" w:eastAsia="Arial" w:hAnsi="Arial" w:cs="Arial"/>
          <w:sz w:val="20"/>
          <w:szCs w:val="20"/>
        </w:rPr>
      </w:pPr>
      <w:r>
        <w:rPr>
          <w:rFonts w:ascii="Arial" w:eastAsia="Arial" w:hAnsi="Arial" w:cs="Arial"/>
          <w:sz w:val="20"/>
          <w:szCs w:val="20"/>
        </w:rPr>
        <w:t>For example, worke</w:t>
      </w:r>
      <w:r>
        <w:rPr>
          <w:rFonts w:ascii="Arial" w:eastAsia="Arial" w:hAnsi="Arial" w:cs="Arial"/>
          <w:sz w:val="20"/>
          <w:szCs w:val="20"/>
        </w:rPr>
        <w:t xml:space="preserve">r bees perform a </w:t>
      </w:r>
      <w:r w:rsidRPr="005E0B3E">
        <w:rPr>
          <w:rFonts w:ascii="Arial" w:eastAsia="Arial" w:hAnsi="Arial" w:cs="Arial"/>
          <w:sz w:val="20"/>
          <w:szCs w:val="20"/>
          <w:highlight w:val="lightGray"/>
        </w:rPr>
        <w:t>“</w:t>
      </w:r>
      <w:r w:rsidRPr="005E0B3E">
        <w:rPr>
          <w:rFonts w:ascii="Arial" w:eastAsia="Arial" w:hAnsi="Arial" w:cs="Arial"/>
          <w:b/>
          <w:sz w:val="20"/>
          <w:szCs w:val="20"/>
          <w:highlight w:val="lightGray"/>
        </w:rPr>
        <w:t>waggle dance”</w:t>
      </w:r>
      <w:r>
        <w:rPr>
          <w:rFonts w:ascii="Arial" w:eastAsia="Arial" w:hAnsi="Arial" w:cs="Arial"/>
          <w:sz w:val="20"/>
          <w:szCs w:val="20"/>
        </w:rPr>
        <w:t xml:space="preserve"> upon returning to the hive that signals to the other workers where nectar can be found outside the hive.  The dance is very intricate (almost language-like) and changes depending on the location of the nectar.</w:t>
      </w:r>
      <w:r>
        <w:rPr>
          <w:rFonts w:ascii="Arial" w:eastAsia="Arial" w:hAnsi="Arial" w:cs="Arial"/>
          <w:sz w:val="20"/>
          <w:szCs w:val="20"/>
        </w:rPr>
        <w:t xml:space="preserve">  </w:t>
      </w:r>
      <w:r>
        <w:rPr>
          <w:rFonts w:ascii="Arial" w:eastAsia="Arial" w:hAnsi="Arial" w:cs="Arial"/>
          <w:sz w:val="20"/>
          <w:szCs w:val="20"/>
        </w:rPr>
        <w:t>Below is a de</w:t>
      </w:r>
      <w:r>
        <w:rPr>
          <w:rFonts w:ascii="Arial" w:eastAsia="Arial" w:hAnsi="Arial" w:cs="Arial"/>
          <w:sz w:val="20"/>
          <w:szCs w:val="20"/>
        </w:rPr>
        <w:t>scription of the “waggle dance,” courtesy of PBS NOVA</w:t>
      </w:r>
      <w:r>
        <w:rPr>
          <w:rFonts w:ascii="Arial" w:eastAsia="Arial" w:hAnsi="Arial" w:cs="Arial"/>
          <w:sz w:val="20"/>
          <w:szCs w:val="20"/>
        </w:rPr>
        <w:t>.</w:t>
      </w:r>
    </w:p>
    <w:p w:rsidR="008A2D82" w:rsidRDefault="008A2D82">
      <w:pPr>
        <w:rPr>
          <w:rFonts w:ascii="Arial" w:eastAsia="Arial" w:hAnsi="Arial" w:cs="Arial"/>
          <w:sz w:val="20"/>
          <w:szCs w:val="20"/>
        </w:rPr>
      </w:pPr>
    </w:p>
    <w:p w:rsidR="008A2D82" w:rsidRDefault="005E0B3E">
      <w:pPr>
        <w:numPr>
          <w:ilvl w:val="0"/>
          <w:numId w:val="6"/>
        </w:numPr>
        <w:contextualSpacing/>
        <w:rPr>
          <w:rFonts w:ascii="Arial" w:eastAsia="Arial" w:hAnsi="Arial" w:cs="Arial"/>
          <w:sz w:val="20"/>
          <w:szCs w:val="20"/>
        </w:rPr>
      </w:pPr>
      <w:r>
        <w:rPr>
          <w:rFonts w:ascii="Arial" w:eastAsia="Arial" w:hAnsi="Arial" w:cs="Arial"/>
          <w:sz w:val="20"/>
          <w:szCs w:val="20"/>
        </w:rPr>
        <w:t>A bee performs the waggle dance when she wants to inform other bees of a nectar source she has found. The waggle occurs on a special dance floor, which is conveniently located near the entrance to fac</w:t>
      </w:r>
      <w:r>
        <w:rPr>
          <w:rFonts w:ascii="Arial" w:eastAsia="Arial" w:hAnsi="Arial" w:cs="Arial"/>
          <w:sz w:val="20"/>
          <w:szCs w:val="20"/>
        </w:rPr>
        <w:t>ilitate quick entry and exit of foragers, and only bees with news of highly profitable sources of nectar execute the dance. Arriving back at the nest, a bee with news to share immediately proceeds to the dance floor, where other bees waiting for news gathe</w:t>
      </w:r>
      <w:r>
        <w:rPr>
          <w:rFonts w:ascii="Arial" w:eastAsia="Arial" w:hAnsi="Arial" w:cs="Arial"/>
          <w:sz w:val="20"/>
          <w:szCs w:val="20"/>
        </w:rPr>
        <w:t xml:space="preserve">r around her. During the waggle, she dances a figure-eight pattern, with a straight "walk" in between the loops and a sporadic fluttering of her wings. </w:t>
      </w:r>
    </w:p>
    <w:p w:rsidR="008A2D82" w:rsidRDefault="008A2D82">
      <w:pPr>
        <w:rPr>
          <w:rFonts w:ascii="Arial" w:eastAsia="Arial" w:hAnsi="Arial" w:cs="Arial"/>
          <w:sz w:val="20"/>
          <w:szCs w:val="20"/>
        </w:rPr>
      </w:pPr>
    </w:p>
    <w:p w:rsidR="008A2D82" w:rsidRDefault="005E0B3E">
      <w:pPr>
        <w:numPr>
          <w:ilvl w:val="0"/>
          <w:numId w:val="6"/>
        </w:numPr>
        <w:contextualSpacing/>
        <w:rPr>
          <w:rFonts w:ascii="Arial" w:eastAsia="Arial" w:hAnsi="Arial" w:cs="Arial"/>
          <w:sz w:val="20"/>
          <w:szCs w:val="20"/>
        </w:rPr>
      </w:pPr>
      <w:r>
        <w:rPr>
          <w:rFonts w:ascii="Arial" w:eastAsia="Arial" w:hAnsi="Arial" w:cs="Arial"/>
          <w:sz w:val="20"/>
          <w:szCs w:val="20"/>
        </w:rPr>
        <w:t>The worker communicates several key pieces of information during the dance. The longer she waggles - t</w:t>
      </w:r>
      <w:r>
        <w:rPr>
          <w:rFonts w:ascii="Arial" w:eastAsia="Arial" w:hAnsi="Arial" w:cs="Arial"/>
          <w:sz w:val="20"/>
          <w:szCs w:val="20"/>
        </w:rPr>
        <w:t xml:space="preserve">ypically bees make between one and 100 waggle runs per dance - the farther the flower patch lies from the hive, with every 75 milliseconds she prolongs the dance adding roughly another 330 feet to the distance. She shows how rich the source is by how long </w:t>
      </w:r>
      <w:r>
        <w:rPr>
          <w:rFonts w:ascii="Arial" w:eastAsia="Arial" w:hAnsi="Arial" w:cs="Arial"/>
          <w:sz w:val="20"/>
          <w:szCs w:val="20"/>
        </w:rPr>
        <w:t xml:space="preserve">and/or how vigorously she dances. Perhaps most astonishingly, she indicates the direction of the source by the angle her waggle walk deviates from an imaginary straight line drawn from the dance floor to the sun at its current position. In other words, if </w:t>
      </w:r>
      <w:r>
        <w:rPr>
          <w:rFonts w:ascii="Arial" w:eastAsia="Arial" w:hAnsi="Arial" w:cs="Arial"/>
          <w:sz w:val="20"/>
          <w:szCs w:val="20"/>
        </w:rPr>
        <w:t>the source lies in the exact direction of the sun, the bee will walk facing exactly straight up (remember that a hive hangs vertically). If it lies 20 degrees to the right of that imaginary line to the sun, the angle of the bee's walk will be 20 degrees to</w:t>
      </w:r>
      <w:r>
        <w:rPr>
          <w:rFonts w:ascii="Arial" w:eastAsia="Arial" w:hAnsi="Arial" w:cs="Arial"/>
          <w:sz w:val="20"/>
          <w:szCs w:val="20"/>
        </w:rPr>
        <w:t xml:space="preserve"> the right of vertical. Finally, the dancer shares the odor of the flowers in question with the other bees, who sample it with their antennae.</w:t>
      </w:r>
    </w:p>
    <w:p w:rsidR="008A2D82" w:rsidRDefault="008A2D82">
      <w:pPr>
        <w:rPr>
          <w:rFonts w:ascii="Arial" w:eastAsia="Arial" w:hAnsi="Arial" w:cs="Arial"/>
          <w:sz w:val="20"/>
          <w:szCs w:val="20"/>
        </w:rPr>
      </w:pPr>
    </w:p>
    <w:p w:rsidR="008A2D82" w:rsidRDefault="005E0B3E">
      <w:pPr>
        <w:numPr>
          <w:ilvl w:val="0"/>
          <w:numId w:val="6"/>
        </w:numPr>
        <w:contextualSpacing/>
        <w:rPr>
          <w:rFonts w:ascii="Arial" w:eastAsia="Arial" w:hAnsi="Arial" w:cs="Arial"/>
          <w:sz w:val="20"/>
          <w:szCs w:val="20"/>
        </w:rPr>
      </w:pPr>
      <w:r>
        <w:rPr>
          <w:rFonts w:ascii="Arial" w:eastAsia="Arial" w:hAnsi="Arial" w:cs="Arial"/>
          <w:sz w:val="20"/>
          <w:szCs w:val="20"/>
        </w:rPr>
        <w:t>Attendees will watch only one waggle dance and only for a brief period before leaving the hive. In this way, the</w:t>
      </w:r>
      <w:r>
        <w:rPr>
          <w:rFonts w:ascii="Arial" w:eastAsia="Arial" w:hAnsi="Arial" w:cs="Arial"/>
          <w:sz w:val="20"/>
          <w:szCs w:val="20"/>
        </w:rPr>
        <w:t xml:space="preserve"> bee works for the good of the hive rather than for the good of herself. If she stayed for the whole dance, she would know exactly how rich the source is, for instance. But if all bees waited for the entire dance to take place, and then only went to the ri</w:t>
      </w:r>
      <w:r>
        <w:rPr>
          <w:rFonts w:ascii="Arial" w:eastAsia="Arial" w:hAnsi="Arial" w:cs="Arial"/>
          <w:sz w:val="20"/>
          <w:szCs w:val="20"/>
        </w:rPr>
        <w:t>chest sources, the colony would not be maximizing its use of available resources.</w:t>
      </w:r>
    </w:p>
    <w:p w:rsidR="008A2D82" w:rsidRDefault="008A2D82">
      <w:pPr>
        <w:rPr>
          <w:rFonts w:ascii="Arial" w:eastAsia="Arial" w:hAnsi="Arial" w:cs="Arial"/>
          <w:sz w:val="20"/>
          <w:szCs w:val="20"/>
        </w:rPr>
      </w:pPr>
    </w:p>
    <w:p w:rsidR="008A2D82" w:rsidRDefault="005E0B3E">
      <w:pPr>
        <w:numPr>
          <w:ilvl w:val="0"/>
          <w:numId w:val="6"/>
        </w:numPr>
        <w:contextualSpacing/>
        <w:rPr>
          <w:rFonts w:ascii="Arial" w:eastAsia="Arial" w:hAnsi="Arial" w:cs="Arial"/>
          <w:sz w:val="20"/>
          <w:szCs w:val="20"/>
        </w:rPr>
      </w:pPr>
      <w:r>
        <w:rPr>
          <w:rFonts w:ascii="Arial" w:eastAsia="Arial" w:hAnsi="Arial" w:cs="Arial"/>
          <w:sz w:val="20"/>
          <w:szCs w:val="20"/>
        </w:rPr>
        <w:t xml:space="preserve">Examples of waggle dance angles are given below. </w:t>
      </w:r>
    </w:p>
    <w:p w:rsidR="008A2D82" w:rsidRDefault="008A2D82">
      <w:pPr>
        <w:rPr>
          <w:rFonts w:ascii="Arial" w:eastAsia="Arial" w:hAnsi="Arial" w:cs="Arial"/>
          <w:sz w:val="20"/>
          <w:szCs w:val="20"/>
        </w:rPr>
      </w:pPr>
    </w:p>
    <w:p w:rsidR="008A2D82" w:rsidRDefault="005E0B3E">
      <w:pPr>
        <w:jc w:val="center"/>
        <w:rPr>
          <w:rFonts w:ascii="Arial" w:eastAsia="Arial" w:hAnsi="Arial" w:cs="Arial"/>
          <w:sz w:val="20"/>
          <w:szCs w:val="20"/>
        </w:rPr>
      </w:pPr>
      <w:r>
        <w:rPr>
          <w:rFonts w:ascii="Arial" w:eastAsia="Arial" w:hAnsi="Arial" w:cs="Arial"/>
          <w:noProof/>
          <w:sz w:val="20"/>
          <w:szCs w:val="20"/>
        </w:rPr>
        <w:lastRenderedPageBreak/>
        <w:drawing>
          <wp:inline distT="114300" distB="114300" distL="114300" distR="114300">
            <wp:extent cx="5162550" cy="2571750"/>
            <wp:effectExtent l="0" t="0" r="0" b="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5162832" cy="2571890"/>
                    </a:xfrm>
                    <a:prstGeom prst="rect">
                      <a:avLst/>
                    </a:prstGeom>
                    <a:ln/>
                  </pic:spPr>
                </pic:pic>
              </a:graphicData>
            </a:graphic>
          </wp:inline>
        </w:drawing>
      </w:r>
    </w:p>
    <w:p w:rsidR="008A2D82" w:rsidRDefault="008A2D82">
      <w:pPr>
        <w:rPr>
          <w:rFonts w:ascii="Arial" w:eastAsia="Arial" w:hAnsi="Arial" w:cs="Arial"/>
          <w:sz w:val="20"/>
          <w:szCs w:val="20"/>
        </w:rPr>
      </w:pPr>
    </w:p>
    <w:p w:rsidR="008A2D82" w:rsidRDefault="005E0B3E">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extent cx="5010150" cy="2543175"/>
            <wp:effectExtent l="0" t="0" r="0" b="9525"/>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5010482" cy="2543344"/>
                    </a:xfrm>
                    <a:prstGeom prst="rect">
                      <a:avLst/>
                    </a:prstGeom>
                    <a:ln/>
                  </pic:spPr>
                </pic:pic>
              </a:graphicData>
            </a:graphic>
          </wp:inline>
        </w:drawing>
      </w:r>
    </w:p>
    <w:p w:rsidR="008A2D82" w:rsidRDefault="008A2D82">
      <w:pPr>
        <w:rPr>
          <w:rFonts w:ascii="Arial" w:eastAsia="Arial" w:hAnsi="Arial" w:cs="Arial"/>
          <w:sz w:val="20"/>
          <w:szCs w:val="20"/>
        </w:rPr>
      </w:pPr>
    </w:p>
    <w:p w:rsidR="008A2D82" w:rsidRDefault="005E0B3E">
      <w:pPr>
        <w:jc w:val="center"/>
        <w:rPr>
          <w:rFonts w:ascii="Arial" w:eastAsia="Arial" w:hAnsi="Arial" w:cs="Arial"/>
          <w:b/>
          <w:sz w:val="20"/>
          <w:szCs w:val="20"/>
          <w:u w:val="single"/>
        </w:rPr>
      </w:pPr>
      <w:r>
        <w:rPr>
          <w:rFonts w:ascii="Arial" w:eastAsia="Arial" w:hAnsi="Arial" w:cs="Arial"/>
          <w:b/>
          <w:sz w:val="20"/>
          <w:szCs w:val="20"/>
          <w:u w:val="single"/>
        </w:rPr>
        <w:t>Notes Questions</w:t>
      </w:r>
    </w:p>
    <w:p w:rsidR="008A2D82" w:rsidRDefault="008A2D82">
      <w:pPr>
        <w:jc w:val="center"/>
        <w:rPr>
          <w:rFonts w:ascii="Arial" w:eastAsia="Arial" w:hAnsi="Arial" w:cs="Arial"/>
          <w:b/>
          <w:sz w:val="20"/>
          <w:szCs w:val="20"/>
          <w:u w:val="single"/>
        </w:rPr>
      </w:pPr>
    </w:p>
    <w:p w:rsidR="008A2D82" w:rsidRDefault="005E0B3E">
      <w:pPr>
        <w:numPr>
          <w:ilvl w:val="0"/>
          <w:numId w:val="9"/>
        </w:numPr>
        <w:contextualSpacing/>
        <w:rPr>
          <w:rFonts w:ascii="Arial" w:eastAsia="Arial" w:hAnsi="Arial" w:cs="Arial"/>
          <w:sz w:val="20"/>
          <w:szCs w:val="20"/>
        </w:rPr>
      </w:pPr>
      <w:r>
        <w:rPr>
          <w:rFonts w:ascii="Arial" w:eastAsia="Arial" w:hAnsi="Arial" w:cs="Arial"/>
          <w:sz w:val="20"/>
          <w:szCs w:val="20"/>
        </w:rPr>
        <w:t>Scientists are using the mark-recapture technique to estimate the population density of a population of turtles.  (Yeah, this is totally made up).  Initially, 30 turtles were captured and tagged (marked) with a line of orange paint on their shells and rele</w:t>
      </w:r>
      <w:r>
        <w:rPr>
          <w:rFonts w:ascii="Arial" w:eastAsia="Arial" w:hAnsi="Arial" w:cs="Arial"/>
          <w:sz w:val="20"/>
          <w:szCs w:val="20"/>
        </w:rPr>
        <w:t xml:space="preserve">ased back into the environment.  The scientists later captured 20 more turtles and found that 5 of them had tags on their back.  Use the following equation to estimate the size of the whole turtle population. </w:t>
      </w:r>
    </w:p>
    <w:p w:rsidR="008A2D82" w:rsidRDefault="008A2D82">
      <w:pPr>
        <w:rPr>
          <w:rFonts w:ascii="Arial" w:eastAsia="Arial" w:hAnsi="Arial" w:cs="Arial"/>
          <w:sz w:val="20"/>
          <w:szCs w:val="20"/>
        </w:rPr>
      </w:pPr>
    </w:p>
    <w:p w:rsidR="008A2D82" w:rsidRDefault="005E0B3E">
      <w:pPr>
        <w:rPr>
          <w:rFonts w:ascii="Arial" w:eastAsia="Arial" w:hAnsi="Arial" w:cs="Arial"/>
          <w:sz w:val="20"/>
          <w:szCs w:val="20"/>
        </w:rPr>
      </w:pPr>
      <w:r>
        <w:rPr>
          <w:rFonts w:ascii="Arial" w:eastAsia="Arial" w:hAnsi="Arial" w:cs="Arial"/>
          <w:sz w:val="20"/>
          <w:szCs w:val="20"/>
        </w:rPr>
        <w:tab/>
        <w:t>R = # of recaptured turtles that had a mark</w:t>
      </w:r>
    </w:p>
    <w:p w:rsidR="008A2D82" w:rsidRDefault="005E0B3E">
      <w:pPr>
        <w:rPr>
          <w:rFonts w:ascii="Arial" w:eastAsia="Arial" w:hAnsi="Arial" w:cs="Arial"/>
          <w:sz w:val="20"/>
          <w:szCs w:val="20"/>
        </w:rPr>
      </w:pPr>
      <w:r>
        <w:rPr>
          <w:rFonts w:ascii="Arial" w:eastAsia="Arial" w:hAnsi="Arial" w:cs="Arial"/>
          <w:sz w:val="20"/>
          <w:szCs w:val="20"/>
        </w:rPr>
        <w:tab/>
        <w:t>T = total # of recaptured turtles</w:t>
      </w:r>
    </w:p>
    <w:p w:rsidR="008A2D82" w:rsidRDefault="005E0B3E">
      <w:pPr>
        <w:rPr>
          <w:rFonts w:ascii="Arial" w:eastAsia="Arial" w:hAnsi="Arial" w:cs="Arial"/>
          <w:sz w:val="20"/>
          <w:szCs w:val="20"/>
        </w:rPr>
      </w:pPr>
      <w:r>
        <w:rPr>
          <w:rFonts w:ascii="Arial" w:eastAsia="Arial" w:hAnsi="Arial" w:cs="Arial"/>
          <w:sz w:val="20"/>
          <w:szCs w:val="20"/>
        </w:rPr>
        <w:tab/>
        <w:t>M = # of turtles that were initially captured and marked</w:t>
      </w:r>
    </w:p>
    <w:p w:rsidR="008A2D82" w:rsidRDefault="005E0B3E">
      <w:pPr>
        <w:rPr>
          <w:rFonts w:ascii="Arial" w:eastAsia="Arial" w:hAnsi="Arial" w:cs="Arial"/>
          <w:sz w:val="20"/>
          <w:szCs w:val="20"/>
        </w:rPr>
      </w:pPr>
      <w:r>
        <w:rPr>
          <w:rFonts w:ascii="Arial" w:eastAsia="Arial" w:hAnsi="Arial" w:cs="Arial"/>
          <w:sz w:val="20"/>
          <w:szCs w:val="20"/>
        </w:rPr>
        <w:tab/>
        <w:t xml:space="preserve">N = total # of turtles in the population </w:t>
      </w:r>
    </w:p>
    <w:p w:rsidR="008A2D82" w:rsidRDefault="008A2D82">
      <w:pPr>
        <w:rPr>
          <w:rFonts w:ascii="Arial" w:eastAsia="Arial" w:hAnsi="Arial" w:cs="Arial"/>
          <w:sz w:val="20"/>
          <w:szCs w:val="20"/>
        </w:rPr>
      </w:pPr>
    </w:p>
    <w:p w:rsidR="008A2D82" w:rsidRDefault="005E0B3E">
      <w:pPr>
        <w:rPr>
          <w:rFonts w:ascii="Arial" w:eastAsia="Arial" w:hAnsi="Arial" w:cs="Arial"/>
          <w:sz w:val="36"/>
          <w:szCs w:val="36"/>
        </w:rPr>
      </w:pPr>
      <w:r>
        <w:rPr>
          <w:rFonts w:ascii="Arial" w:eastAsia="Arial" w:hAnsi="Arial" w:cs="Arial"/>
          <w:sz w:val="20"/>
          <w:szCs w:val="20"/>
        </w:rPr>
        <w:tab/>
      </w:r>
      <m:oMath>
        <m:f>
          <m:fPr>
            <m:ctrlPr>
              <w:rPr>
                <w:rFonts w:ascii="Arial" w:eastAsia="Arial" w:hAnsi="Arial" w:cs="Arial"/>
                <w:sz w:val="36"/>
                <w:szCs w:val="36"/>
              </w:rPr>
            </m:ctrlPr>
          </m:fPr>
          <m:num>
            <m:r>
              <w:rPr>
                <w:rFonts w:ascii="Cambria Math" w:eastAsia="Arial" w:hAnsi="Cambria Math" w:cs="Arial"/>
                <w:sz w:val="36"/>
                <w:szCs w:val="36"/>
              </w:rPr>
              <m:t>M</m:t>
            </m:r>
          </m:num>
          <m:den>
            <m:r>
              <w:rPr>
                <w:rFonts w:ascii="Cambria Math" w:eastAsia="Arial" w:hAnsi="Cambria Math" w:cs="Arial"/>
                <w:sz w:val="36"/>
                <w:szCs w:val="36"/>
              </w:rPr>
              <m:t>N</m:t>
            </m:r>
          </m:den>
        </m:f>
        <m:r>
          <w:rPr>
            <w:rFonts w:ascii="Arial" w:eastAsia="Arial" w:hAnsi="Arial" w:cs="Arial"/>
            <w:sz w:val="36"/>
            <w:szCs w:val="36"/>
          </w:rPr>
          <m:t>=</m:t>
        </m:r>
        <m:f>
          <m:fPr>
            <m:ctrlPr>
              <w:rPr>
                <w:rFonts w:ascii="Arial" w:eastAsia="Arial" w:hAnsi="Arial" w:cs="Arial"/>
                <w:sz w:val="36"/>
                <w:szCs w:val="36"/>
              </w:rPr>
            </m:ctrlPr>
          </m:fPr>
          <m:num>
            <m:r>
              <w:rPr>
                <w:rFonts w:ascii="Cambria Math" w:eastAsia="Arial" w:hAnsi="Cambria Math" w:cs="Arial"/>
                <w:sz w:val="36"/>
                <w:szCs w:val="36"/>
              </w:rPr>
              <m:t>R</m:t>
            </m:r>
          </m:num>
          <m:den>
            <m:r>
              <w:rPr>
                <w:rFonts w:ascii="Cambria Math" w:eastAsia="Arial" w:hAnsi="Cambria Math" w:cs="Arial"/>
                <w:sz w:val="36"/>
                <w:szCs w:val="36"/>
              </w:rPr>
              <m:t>T</m:t>
            </m:r>
          </m:den>
        </m:f>
      </m:oMath>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5E0B3E">
      <w:pPr>
        <w:numPr>
          <w:ilvl w:val="0"/>
          <w:numId w:val="9"/>
        </w:numPr>
        <w:contextualSpacing/>
        <w:rPr>
          <w:rFonts w:ascii="Arial" w:eastAsia="Arial" w:hAnsi="Arial" w:cs="Arial"/>
          <w:sz w:val="20"/>
          <w:szCs w:val="20"/>
        </w:rPr>
      </w:pPr>
      <w:r>
        <w:rPr>
          <w:rFonts w:ascii="Arial" w:eastAsia="Arial" w:hAnsi="Arial" w:cs="Arial"/>
          <w:sz w:val="20"/>
          <w:szCs w:val="20"/>
        </w:rPr>
        <w:t xml:space="preserve">Describe the difference between exponential and logistic growth.  </w:t>
      </w:r>
    </w:p>
    <w:p w:rsidR="008A2D82" w:rsidRDefault="008A2D82">
      <w:pPr>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5E0B3E">
      <w:pPr>
        <w:numPr>
          <w:ilvl w:val="0"/>
          <w:numId w:val="9"/>
        </w:numPr>
        <w:contextualSpacing/>
        <w:rPr>
          <w:rFonts w:ascii="Arial" w:eastAsia="Arial" w:hAnsi="Arial" w:cs="Arial"/>
          <w:sz w:val="20"/>
          <w:szCs w:val="20"/>
        </w:rPr>
      </w:pPr>
      <w:r>
        <w:rPr>
          <w:rFonts w:ascii="Arial" w:eastAsia="Arial" w:hAnsi="Arial" w:cs="Arial"/>
          <w:sz w:val="20"/>
          <w:szCs w:val="20"/>
        </w:rPr>
        <w:lastRenderedPageBreak/>
        <w:t>Which of the following graphs depicting logistic growth is more likely for a REAL population?  Use the term carrying capacity in your response.</w:t>
      </w:r>
    </w:p>
    <w:p w:rsidR="008A2D82" w:rsidRDefault="008A2D82">
      <w:pPr>
        <w:spacing w:after="160"/>
        <w:rPr>
          <w:rFonts w:ascii="Arial" w:eastAsia="Arial" w:hAnsi="Arial" w:cs="Arial"/>
          <w:sz w:val="20"/>
          <w:szCs w:val="20"/>
        </w:rPr>
      </w:pPr>
    </w:p>
    <w:p w:rsidR="008A2D82" w:rsidRDefault="005E0B3E" w:rsidP="005E0B3E">
      <w:pPr>
        <w:spacing w:after="160"/>
        <w:jc w:val="right"/>
        <w:rPr>
          <w:rFonts w:ascii="Arial" w:eastAsia="Arial" w:hAnsi="Arial" w:cs="Arial"/>
          <w:sz w:val="20"/>
          <w:szCs w:val="20"/>
        </w:rPr>
      </w:pPr>
      <w:r>
        <w:rPr>
          <w:rFonts w:ascii="Calibri" w:eastAsia="Calibri" w:hAnsi="Calibri" w:cs="Calibri"/>
          <w:noProof/>
          <w:sz w:val="22"/>
          <w:szCs w:val="22"/>
        </w:rPr>
        <w:drawing>
          <wp:inline distT="0" distB="0" distL="0" distR="0">
            <wp:extent cx="3381375" cy="1247775"/>
            <wp:effectExtent l="0" t="0" r="0" b="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3381375" cy="1247775"/>
                    </a:xfrm>
                    <a:prstGeom prst="rect">
                      <a:avLst/>
                    </a:prstGeom>
                    <a:ln/>
                  </pic:spPr>
                </pic:pic>
              </a:graphicData>
            </a:graphic>
          </wp:inline>
        </w:drawing>
      </w:r>
    </w:p>
    <w:p w:rsidR="008A2D82" w:rsidRDefault="005E0B3E">
      <w:pPr>
        <w:numPr>
          <w:ilvl w:val="0"/>
          <w:numId w:val="9"/>
        </w:numPr>
        <w:contextualSpacing/>
        <w:rPr>
          <w:rFonts w:ascii="Arial" w:eastAsia="Arial" w:hAnsi="Arial" w:cs="Arial"/>
          <w:sz w:val="20"/>
          <w:szCs w:val="20"/>
        </w:rPr>
      </w:pPr>
      <w:r>
        <w:rPr>
          <w:rFonts w:ascii="Arial" w:eastAsia="Arial" w:hAnsi="Arial" w:cs="Arial"/>
          <w:sz w:val="20"/>
          <w:szCs w:val="20"/>
        </w:rPr>
        <w:t xml:space="preserve">In no more than three sentences, describe the difference between type I and type III survivorship curves. </w:t>
      </w:r>
    </w:p>
    <w:p w:rsidR="008A2D82" w:rsidRDefault="008A2D82">
      <w:pPr>
        <w:spacing w:after="160"/>
        <w:jc w:val="center"/>
        <w:rPr>
          <w:rFonts w:ascii="Arial" w:eastAsia="Arial" w:hAnsi="Arial" w:cs="Arial"/>
          <w:sz w:val="20"/>
          <w:szCs w:val="20"/>
        </w:rPr>
      </w:pPr>
    </w:p>
    <w:p w:rsidR="008A2D82" w:rsidRDefault="008A2D82">
      <w:pPr>
        <w:spacing w:after="160"/>
        <w:jc w:val="center"/>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8A2D82">
      <w:pPr>
        <w:spacing w:after="160"/>
        <w:rPr>
          <w:rFonts w:ascii="Arial" w:eastAsia="Arial" w:hAnsi="Arial" w:cs="Arial"/>
          <w:sz w:val="20"/>
          <w:szCs w:val="20"/>
        </w:rPr>
      </w:pPr>
    </w:p>
    <w:p w:rsidR="005E0B3E" w:rsidRDefault="005E0B3E">
      <w:pPr>
        <w:spacing w:after="160"/>
        <w:rPr>
          <w:rFonts w:ascii="Arial" w:eastAsia="Arial" w:hAnsi="Arial" w:cs="Arial"/>
          <w:sz w:val="20"/>
          <w:szCs w:val="20"/>
        </w:rPr>
      </w:pPr>
    </w:p>
    <w:p w:rsidR="008A2D82" w:rsidRDefault="005E0B3E">
      <w:pPr>
        <w:numPr>
          <w:ilvl w:val="0"/>
          <w:numId w:val="9"/>
        </w:numPr>
        <w:contextualSpacing/>
        <w:rPr>
          <w:rFonts w:ascii="Arial" w:eastAsia="Arial" w:hAnsi="Arial" w:cs="Arial"/>
          <w:sz w:val="20"/>
          <w:szCs w:val="20"/>
        </w:rPr>
      </w:pPr>
      <w:r>
        <w:rPr>
          <w:rFonts w:ascii="Arial" w:eastAsia="Arial" w:hAnsi="Arial" w:cs="Arial"/>
          <w:sz w:val="20"/>
          <w:szCs w:val="20"/>
        </w:rPr>
        <w:t xml:space="preserve">Why do organisms that exhibit </w:t>
      </w:r>
      <w:proofErr w:type="spellStart"/>
      <w:r>
        <w:rPr>
          <w:rFonts w:ascii="Arial" w:eastAsia="Arial" w:hAnsi="Arial" w:cs="Arial"/>
          <w:sz w:val="20"/>
          <w:szCs w:val="20"/>
        </w:rPr>
        <w:t>semelparity</w:t>
      </w:r>
      <w:proofErr w:type="spellEnd"/>
      <w:r>
        <w:rPr>
          <w:rFonts w:ascii="Arial" w:eastAsia="Arial" w:hAnsi="Arial" w:cs="Arial"/>
          <w:sz w:val="20"/>
          <w:szCs w:val="20"/>
        </w:rPr>
        <w:t xml:space="preserve"> often die shortly after reproducing?</w:t>
      </w: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5E0B3E">
      <w:pPr>
        <w:numPr>
          <w:ilvl w:val="0"/>
          <w:numId w:val="9"/>
        </w:numPr>
        <w:contextualSpacing/>
        <w:rPr>
          <w:rFonts w:ascii="Arial" w:eastAsia="Arial" w:hAnsi="Arial" w:cs="Arial"/>
          <w:sz w:val="20"/>
          <w:szCs w:val="20"/>
        </w:rPr>
      </w:pPr>
      <w:r>
        <w:rPr>
          <w:rFonts w:ascii="Arial" w:eastAsia="Arial" w:hAnsi="Arial" w:cs="Arial"/>
          <w:sz w:val="20"/>
          <w:szCs w:val="20"/>
        </w:rPr>
        <w:t xml:space="preserve">North Atlantic right whales first give birth around 9-10 years old after a </w:t>
      </w:r>
      <w:proofErr w:type="spellStart"/>
      <w:r>
        <w:rPr>
          <w:rFonts w:ascii="Arial" w:eastAsia="Arial" w:hAnsi="Arial" w:cs="Arial"/>
          <w:sz w:val="20"/>
          <w:szCs w:val="20"/>
        </w:rPr>
        <w:t>year long</w:t>
      </w:r>
      <w:proofErr w:type="spellEnd"/>
      <w:r>
        <w:rPr>
          <w:rFonts w:ascii="Arial" w:eastAsia="Arial" w:hAnsi="Arial" w:cs="Arial"/>
          <w:sz w:val="20"/>
          <w:szCs w:val="20"/>
        </w:rPr>
        <w:t xml:space="preserve"> gestation (pregnancy).  Their calves (babies) weigh approximately 3,000 pounds at birth.  There is typically a 3-6 year long interval between reproductions.  Given this in</w:t>
      </w:r>
      <w:r>
        <w:rPr>
          <w:rFonts w:ascii="Arial" w:eastAsia="Arial" w:hAnsi="Arial" w:cs="Arial"/>
          <w:sz w:val="20"/>
          <w:szCs w:val="20"/>
        </w:rPr>
        <w:t xml:space="preserve">formation, what type of species are these whales likely to be--r-selected or K-selected?  Explain your answer. </w:t>
      </w: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rPr>
          <w:rFonts w:ascii="Arial" w:eastAsia="Arial" w:hAnsi="Arial" w:cs="Arial"/>
          <w:sz w:val="20"/>
          <w:szCs w:val="20"/>
        </w:rPr>
      </w:pPr>
    </w:p>
    <w:p w:rsidR="008A2D82" w:rsidRDefault="005E0B3E">
      <w:pPr>
        <w:numPr>
          <w:ilvl w:val="0"/>
          <w:numId w:val="9"/>
        </w:numPr>
        <w:contextualSpacing/>
        <w:rPr>
          <w:rFonts w:ascii="Arial" w:eastAsia="Arial" w:hAnsi="Arial" w:cs="Arial"/>
          <w:sz w:val="20"/>
          <w:szCs w:val="20"/>
        </w:rPr>
      </w:pPr>
      <w:r>
        <w:rPr>
          <w:rFonts w:ascii="Arial" w:eastAsia="Arial" w:hAnsi="Arial" w:cs="Arial"/>
          <w:sz w:val="20"/>
          <w:szCs w:val="20"/>
        </w:rPr>
        <w:t>Describe the age structure of each of the populations of each of the three countries shown to the right—Afghanistan, the United States, a</w:t>
      </w:r>
      <w:r>
        <w:rPr>
          <w:rFonts w:ascii="Arial" w:eastAsia="Arial" w:hAnsi="Arial" w:cs="Arial"/>
          <w:sz w:val="20"/>
          <w:szCs w:val="20"/>
        </w:rPr>
        <w:t xml:space="preserve">nd Italy.  Then, predict which country has the highest rate of population growth and which country has the lowest rate of population growth. </w:t>
      </w:r>
      <w:r>
        <w:rPr>
          <w:noProof/>
        </w:rPr>
        <w:drawing>
          <wp:anchor distT="0" distB="0" distL="0" distR="0" simplePos="0" relativeHeight="251666432" behindDoc="0" locked="0" layoutInCell="1" hidden="0" allowOverlap="1">
            <wp:simplePos x="0" y="0"/>
            <wp:positionH relativeFrom="margin">
              <wp:posOffset>2971800</wp:posOffset>
            </wp:positionH>
            <wp:positionV relativeFrom="paragraph">
              <wp:posOffset>19050</wp:posOffset>
            </wp:positionV>
            <wp:extent cx="3886200" cy="1914525"/>
            <wp:effectExtent l="0" t="0" r="0" b="0"/>
            <wp:wrapSquare wrapText="bothSides" distT="0" distB="0" distL="0" distR="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a:stretch>
                      <a:fillRect/>
                    </a:stretch>
                  </pic:blipFill>
                  <pic:spPr>
                    <a:xfrm>
                      <a:off x="0" y="0"/>
                      <a:ext cx="3886200" cy="1914525"/>
                    </a:xfrm>
                    <a:prstGeom prst="rect">
                      <a:avLst/>
                    </a:prstGeom>
                    <a:ln/>
                  </pic:spPr>
                </pic:pic>
              </a:graphicData>
            </a:graphic>
          </wp:anchor>
        </w:drawing>
      </w:r>
    </w:p>
    <w:p w:rsidR="008A2D82" w:rsidRDefault="008A2D82">
      <w:pPr>
        <w:rPr>
          <w:rFonts w:ascii="Arial" w:eastAsia="Arial" w:hAnsi="Arial" w:cs="Arial"/>
          <w:sz w:val="20"/>
          <w:szCs w:val="20"/>
        </w:rPr>
      </w:pPr>
    </w:p>
    <w:p w:rsidR="008A2D82" w:rsidRDefault="008A2D82">
      <w:pPr>
        <w:spacing w:after="160"/>
        <w:jc w:val="center"/>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8A2D82">
      <w:pPr>
        <w:spacing w:after="160"/>
        <w:rPr>
          <w:rFonts w:ascii="Arial" w:eastAsia="Arial" w:hAnsi="Arial" w:cs="Arial"/>
          <w:sz w:val="20"/>
          <w:szCs w:val="20"/>
        </w:rPr>
      </w:pPr>
    </w:p>
    <w:p w:rsidR="008A2D82" w:rsidRDefault="008A2D82">
      <w:pPr>
        <w:rPr>
          <w:rFonts w:ascii="Arial" w:eastAsia="Arial" w:hAnsi="Arial" w:cs="Arial"/>
          <w:sz w:val="20"/>
          <w:szCs w:val="20"/>
        </w:rPr>
      </w:pPr>
    </w:p>
    <w:p w:rsidR="008A2D82" w:rsidRDefault="008A2D82">
      <w:pPr>
        <w:ind w:left="720"/>
        <w:rPr>
          <w:rFonts w:ascii="Arial" w:eastAsia="Arial" w:hAnsi="Arial" w:cs="Arial"/>
          <w:sz w:val="20"/>
          <w:szCs w:val="20"/>
        </w:rPr>
      </w:pPr>
    </w:p>
    <w:p w:rsidR="008A2D82" w:rsidRDefault="008A2D82">
      <w:pPr>
        <w:rPr>
          <w:rFonts w:ascii="Arial" w:eastAsia="Arial" w:hAnsi="Arial" w:cs="Arial"/>
          <w:b/>
          <w:sz w:val="20"/>
          <w:szCs w:val="20"/>
          <w:u w:val="single"/>
        </w:rPr>
      </w:pPr>
      <w:bookmarkStart w:id="0" w:name="_GoBack"/>
      <w:bookmarkEnd w:id="0"/>
    </w:p>
    <w:sectPr w:rsidR="008A2D8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C09"/>
    <w:multiLevelType w:val="multilevel"/>
    <w:tmpl w:val="DAB863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2866141"/>
    <w:multiLevelType w:val="multilevel"/>
    <w:tmpl w:val="ABBCE93C"/>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15:restartNumberingAfterBreak="0">
    <w:nsid w:val="2BE93763"/>
    <w:multiLevelType w:val="multilevel"/>
    <w:tmpl w:val="11E02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35CB6"/>
    <w:multiLevelType w:val="multilevel"/>
    <w:tmpl w:val="09A8F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342941"/>
    <w:multiLevelType w:val="multilevel"/>
    <w:tmpl w:val="C9C4E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63BBC"/>
    <w:multiLevelType w:val="multilevel"/>
    <w:tmpl w:val="9AE0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C6609"/>
    <w:multiLevelType w:val="multilevel"/>
    <w:tmpl w:val="46E8BC9A"/>
    <w:lvl w:ilvl="0">
      <w:start w:val="1"/>
      <w:numFmt w:val="bullet"/>
      <w:lvlText w:val="●"/>
      <w:lvlJc w:val="left"/>
      <w:pPr>
        <w:ind w:left="2880" w:hanging="360"/>
      </w:pPr>
      <w:rPr>
        <w:rFonts w:ascii="Arial" w:eastAsia="Arial" w:hAnsi="Arial" w:cs="Arial"/>
        <w:vertAlign w:val="baseline"/>
      </w:rPr>
    </w:lvl>
    <w:lvl w:ilvl="1">
      <w:start w:val="1"/>
      <w:numFmt w:val="bullet"/>
      <w:lvlText w:val="o"/>
      <w:lvlJc w:val="left"/>
      <w:pPr>
        <w:ind w:left="3600" w:hanging="360"/>
      </w:pPr>
      <w:rPr>
        <w:rFonts w:ascii="Arial" w:eastAsia="Arial" w:hAnsi="Arial" w:cs="Arial"/>
        <w:vertAlign w:val="baseline"/>
      </w:rPr>
    </w:lvl>
    <w:lvl w:ilvl="2">
      <w:start w:val="1"/>
      <w:numFmt w:val="bullet"/>
      <w:lvlText w:val="▪"/>
      <w:lvlJc w:val="left"/>
      <w:pPr>
        <w:ind w:left="4320" w:hanging="360"/>
      </w:pPr>
      <w:rPr>
        <w:rFonts w:ascii="Arial" w:eastAsia="Arial" w:hAnsi="Arial" w:cs="Arial"/>
        <w:vertAlign w:val="baseline"/>
      </w:rPr>
    </w:lvl>
    <w:lvl w:ilvl="3">
      <w:start w:val="1"/>
      <w:numFmt w:val="bullet"/>
      <w:lvlText w:val="●"/>
      <w:lvlJc w:val="left"/>
      <w:pPr>
        <w:ind w:left="5040" w:hanging="360"/>
      </w:pPr>
      <w:rPr>
        <w:rFonts w:ascii="Arial" w:eastAsia="Arial" w:hAnsi="Arial" w:cs="Arial"/>
        <w:vertAlign w:val="baseline"/>
      </w:rPr>
    </w:lvl>
    <w:lvl w:ilvl="4">
      <w:start w:val="1"/>
      <w:numFmt w:val="bullet"/>
      <w:lvlText w:val="o"/>
      <w:lvlJc w:val="left"/>
      <w:pPr>
        <w:ind w:left="5760" w:hanging="360"/>
      </w:pPr>
      <w:rPr>
        <w:rFonts w:ascii="Arial" w:eastAsia="Arial" w:hAnsi="Arial" w:cs="Arial"/>
        <w:vertAlign w:val="baseline"/>
      </w:rPr>
    </w:lvl>
    <w:lvl w:ilvl="5">
      <w:start w:val="1"/>
      <w:numFmt w:val="bullet"/>
      <w:lvlText w:val="▪"/>
      <w:lvlJc w:val="left"/>
      <w:pPr>
        <w:ind w:left="6480" w:hanging="360"/>
      </w:pPr>
      <w:rPr>
        <w:rFonts w:ascii="Arial" w:eastAsia="Arial" w:hAnsi="Arial" w:cs="Arial"/>
        <w:vertAlign w:val="baseline"/>
      </w:rPr>
    </w:lvl>
    <w:lvl w:ilvl="6">
      <w:start w:val="1"/>
      <w:numFmt w:val="bullet"/>
      <w:lvlText w:val="●"/>
      <w:lvlJc w:val="left"/>
      <w:pPr>
        <w:ind w:left="7200" w:hanging="360"/>
      </w:pPr>
      <w:rPr>
        <w:rFonts w:ascii="Arial" w:eastAsia="Arial" w:hAnsi="Arial" w:cs="Arial"/>
        <w:vertAlign w:val="baseline"/>
      </w:rPr>
    </w:lvl>
    <w:lvl w:ilvl="7">
      <w:start w:val="1"/>
      <w:numFmt w:val="bullet"/>
      <w:lvlText w:val="o"/>
      <w:lvlJc w:val="left"/>
      <w:pPr>
        <w:ind w:left="7920" w:hanging="360"/>
      </w:pPr>
      <w:rPr>
        <w:rFonts w:ascii="Arial" w:eastAsia="Arial" w:hAnsi="Arial" w:cs="Arial"/>
        <w:vertAlign w:val="baseline"/>
      </w:rPr>
    </w:lvl>
    <w:lvl w:ilvl="8">
      <w:start w:val="1"/>
      <w:numFmt w:val="bullet"/>
      <w:lvlText w:val="▪"/>
      <w:lvlJc w:val="left"/>
      <w:pPr>
        <w:ind w:left="8640" w:hanging="360"/>
      </w:pPr>
      <w:rPr>
        <w:rFonts w:ascii="Arial" w:eastAsia="Arial" w:hAnsi="Arial" w:cs="Arial"/>
        <w:vertAlign w:val="baseline"/>
      </w:rPr>
    </w:lvl>
  </w:abstractNum>
  <w:abstractNum w:abstractNumId="7" w15:restartNumberingAfterBreak="0">
    <w:nsid w:val="43AD08E9"/>
    <w:multiLevelType w:val="multilevel"/>
    <w:tmpl w:val="281E84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E1A78A2"/>
    <w:multiLevelType w:val="multilevel"/>
    <w:tmpl w:val="757220C8"/>
    <w:lvl w:ilvl="0">
      <w:start w:val="1"/>
      <w:numFmt w:val="bullet"/>
      <w:lvlText w:val="●"/>
      <w:lvlJc w:val="left"/>
      <w:pPr>
        <w:ind w:left="2520" w:hanging="360"/>
      </w:pPr>
      <w:rPr>
        <w:rFonts w:ascii="Arial" w:eastAsia="Arial" w:hAnsi="Arial" w:cs="Arial"/>
        <w:vertAlign w:val="baseline"/>
      </w:rPr>
    </w:lvl>
    <w:lvl w:ilvl="1">
      <w:start w:val="1"/>
      <w:numFmt w:val="bullet"/>
      <w:lvlText w:val="o"/>
      <w:lvlJc w:val="left"/>
      <w:pPr>
        <w:ind w:left="3240" w:hanging="360"/>
      </w:pPr>
      <w:rPr>
        <w:rFonts w:ascii="Arial" w:eastAsia="Arial" w:hAnsi="Arial" w:cs="Arial"/>
        <w:vertAlign w:val="baseline"/>
      </w:rPr>
    </w:lvl>
    <w:lvl w:ilvl="2">
      <w:start w:val="1"/>
      <w:numFmt w:val="bullet"/>
      <w:lvlText w:val="▪"/>
      <w:lvlJc w:val="left"/>
      <w:pPr>
        <w:ind w:left="3960" w:hanging="360"/>
      </w:pPr>
      <w:rPr>
        <w:rFonts w:ascii="Arial" w:eastAsia="Arial" w:hAnsi="Arial" w:cs="Arial"/>
        <w:vertAlign w:val="baseline"/>
      </w:rPr>
    </w:lvl>
    <w:lvl w:ilvl="3">
      <w:start w:val="1"/>
      <w:numFmt w:val="bullet"/>
      <w:lvlText w:val="●"/>
      <w:lvlJc w:val="left"/>
      <w:pPr>
        <w:ind w:left="4680" w:hanging="360"/>
      </w:pPr>
      <w:rPr>
        <w:rFonts w:ascii="Arial" w:eastAsia="Arial" w:hAnsi="Arial" w:cs="Arial"/>
        <w:vertAlign w:val="baseline"/>
      </w:rPr>
    </w:lvl>
    <w:lvl w:ilvl="4">
      <w:start w:val="1"/>
      <w:numFmt w:val="bullet"/>
      <w:lvlText w:val="o"/>
      <w:lvlJc w:val="left"/>
      <w:pPr>
        <w:ind w:left="5400" w:hanging="360"/>
      </w:pPr>
      <w:rPr>
        <w:rFonts w:ascii="Arial" w:eastAsia="Arial" w:hAnsi="Arial" w:cs="Arial"/>
        <w:vertAlign w:val="baseline"/>
      </w:rPr>
    </w:lvl>
    <w:lvl w:ilvl="5">
      <w:start w:val="1"/>
      <w:numFmt w:val="bullet"/>
      <w:lvlText w:val="▪"/>
      <w:lvlJc w:val="left"/>
      <w:pPr>
        <w:ind w:left="6120" w:hanging="360"/>
      </w:pPr>
      <w:rPr>
        <w:rFonts w:ascii="Arial" w:eastAsia="Arial" w:hAnsi="Arial" w:cs="Arial"/>
        <w:vertAlign w:val="baseline"/>
      </w:rPr>
    </w:lvl>
    <w:lvl w:ilvl="6">
      <w:start w:val="1"/>
      <w:numFmt w:val="bullet"/>
      <w:lvlText w:val="●"/>
      <w:lvlJc w:val="left"/>
      <w:pPr>
        <w:ind w:left="6840" w:hanging="360"/>
      </w:pPr>
      <w:rPr>
        <w:rFonts w:ascii="Arial" w:eastAsia="Arial" w:hAnsi="Arial" w:cs="Arial"/>
        <w:vertAlign w:val="baseline"/>
      </w:rPr>
    </w:lvl>
    <w:lvl w:ilvl="7">
      <w:start w:val="1"/>
      <w:numFmt w:val="bullet"/>
      <w:lvlText w:val="o"/>
      <w:lvlJc w:val="left"/>
      <w:pPr>
        <w:ind w:left="7560" w:hanging="360"/>
      </w:pPr>
      <w:rPr>
        <w:rFonts w:ascii="Arial" w:eastAsia="Arial" w:hAnsi="Arial" w:cs="Arial"/>
        <w:vertAlign w:val="baseline"/>
      </w:rPr>
    </w:lvl>
    <w:lvl w:ilvl="8">
      <w:start w:val="1"/>
      <w:numFmt w:val="bullet"/>
      <w:lvlText w:val="▪"/>
      <w:lvlJc w:val="left"/>
      <w:pPr>
        <w:ind w:left="8280" w:hanging="360"/>
      </w:pPr>
      <w:rPr>
        <w:rFonts w:ascii="Arial" w:eastAsia="Arial" w:hAnsi="Arial" w:cs="Arial"/>
        <w:vertAlign w:val="baseline"/>
      </w:rPr>
    </w:lvl>
  </w:abstractNum>
  <w:abstractNum w:abstractNumId="9" w15:restartNumberingAfterBreak="0">
    <w:nsid w:val="6AB45329"/>
    <w:multiLevelType w:val="multilevel"/>
    <w:tmpl w:val="0BF4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590815"/>
    <w:multiLevelType w:val="multilevel"/>
    <w:tmpl w:val="5B2C2DAC"/>
    <w:lvl w:ilvl="0">
      <w:start w:val="1"/>
      <w:numFmt w:val="bullet"/>
      <w:lvlText w:val="●"/>
      <w:lvlJc w:val="left"/>
      <w:pPr>
        <w:ind w:left="2880" w:hanging="360"/>
      </w:pPr>
      <w:rPr>
        <w:rFonts w:ascii="Arial" w:eastAsia="Arial" w:hAnsi="Arial" w:cs="Arial"/>
        <w:vertAlign w:val="baseline"/>
      </w:rPr>
    </w:lvl>
    <w:lvl w:ilvl="1">
      <w:start w:val="1"/>
      <w:numFmt w:val="bullet"/>
      <w:lvlText w:val="o"/>
      <w:lvlJc w:val="left"/>
      <w:pPr>
        <w:ind w:left="3600" w:hanging="360"/>
      </w:pPr>
      <w:rPr>
        <w:rFonts w:ascii="Arial" w:eastAsia="Arial" w:hAnsi="Arial" w:cs="Arial"/>
        <w:vertAlign w:val="baseline"/>
      </w:rPr>
    </w:lvl>
    <w:lvl w:ilvl="2">
      <w:start w:val="1"/>
      <w:numFmt w:val="bullet"/>
      <w:lvlText w:val="▪"/>
      <w:lvlJc w:val="left"/>
      <w:pPr>
        <w:ind w:left="4320" w:hanging="360"/>
      </w:pPr>
      <w:rPr>
        <w:rFonts w:ascii="Arial" w:eastAsia="Arial" w:hAnsi="Arial" w:cs="Arial"/>
        <w:vertAlign w:val="baseline"/>
      </w:rPr>
    </w:lvl>
    <w:lvl w:ilvl="3">
      <w:start w:val="1"/>
      <w:numFmt w:val="bullet"/>
      <w:lvlText w:val="●"/>
      <w:lvlJc w:val="left"/>
      <w:pPr>
        <w:ind w:left="5040" w:hanging="360"/>
      </w:pPr>
      <w:rPr>
        <w:rFonts w:ascii="Arial" w:eastAsia="Arial" w:hAnsi="Arial" w:cs="Arial"/>
        <w:vertAlign w:val="baseline"/>
      </w:rPr>
    </w:lvl>
    <w:lvl w:ilvl="4">
      <w:start w:val="1"/>
      <w:numFmt w:val="bullet"/>
      <w:lvlText w:val="o"/>
      <w:lvlJc w:val="left"/>
      <w:pPr>
        <w:ind w:left="5760" w:hanging="360"/>
      </w:pPr>
      <w:rPr>
        <w:rFonts w:ascii="Arial" w:eastAsia="Arial" w:hAnsi="Arial" w:cs="Arial"/>
        <w:vertAlign w:val="baseline"/>
      </w:rPr>
    </w:lvl>
    <w:lvl w:ilvl="5">
      <w:start w:val="1"/>
      <w:numFmt w:val="bullet"/>
      <w:lvlText w:val="▪"/>
      <w:lvlJc w:val="left"/>
      <w:pPr>
        <w:ind w:left="6480" w:hanging="360"/>
      </w:pPr>
      <w:rPr>
        <w:rFonts w:ascii="Arial" w:eastAsia="Arial" w:hAnsi="Arial" w:cs="Arial"/>
        <w:vertAlign w:val="baseline"/>
      </w:rPr>
    </w:lvl>
    <w:lvl w:ilvl="6">
      <w:start w:val="1"/>
      <w:numFmt w:val="bullet"/>
      <w:lvlText w:val="●"/>
      <w:lvlJc w:val="left"/>
      <w:pPr>
        <w:ind w:left="7200" w:hanging="360"/>
      </w:pPr>
      <w:rPr>
        <w:rFonts w:ascii="Arial" w:eastAsia="Arial" w:hAnsi="Arial" w:cs="Arial"/>
        <w:vertAlign w:val="baseline"/>
      </w:rPr>
    </w:lvl>
    <w:lvl w:ilvl="7">
      <w:start w:val="1"/>
      <w:numFmt w:val="bullet"/>
      <w:lvlText w:val="o"/>
      <w:lvlJc w:val="left"/>
      <w:pPr>
        <w:ind w:left="7920" w:hanging="360"/>
      </w:pPr>
      <w:rPr>
        <w:rFonts w:ascii="Arial" w:eastAsia="Arial" w:hAnsi="Arial" w:cs="Arial"/>
        <w:vertAlign w:val="baseline"/>
      </w:rPr>
    </w:lvl>
    <w:lvl w:ilvl="8">
      <w:start w:val="1"/>
      <w:numFmt w:val="bullet"/>
      <w:lvlText w:val="▪"/>
      <w:lvlJc w:val="left"/>
      <w:pPr>
        <w:ind w:left="8640" w:hanging="360"/>
      </w:pPr>
      <w:rPr>
        <w:rFonts w:ascii="Arial" w:eastAsia="Arial" w:hAnsi="Arial" w:cs="Arial"/>
        <w:vertAlign w:val="baseline"/>
      </w:rPr>
    </w:lvl>
  </w:abstractNum>
  <w:abstractNum w:abstractNumId="11" w15:restartNumberingAfterBreak="0">
    <w:nsid w:val="6CD15091"/>
    <w:multiLevelType w:val="multilevel"/>
    <w:tmpl w:val="3C0C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DB2D65"/>
    <w:multiLevelType w:val="multilevel"/>
    <w:tmpl w:val="849002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6DD558C"/>
    <w:multiLevelType w:val="multilevel"/>
    <w:tmpl w:val="62FC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1B4C71"/>
    <w:multiLevelType w:val="multilevel"/>
    <w:tmpl w:val="AD1A39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9E340CD"/>
    <w:multiLevelType w:val="multilevel"/>
    <w:tmpl w:val="610A15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C8551D3"/>
    <w:multiLevelType w:val="multilevel"/>
    <w:tmpl w:val="94D65A9C"/>
    <w:lvl w:ilvl="0">
      <w:start w:val="1"/>
      <w:numFmt w:val="bullet"/>
      <w:lvlText w:val="●"/>
      <w:lvlJc w:val="left"/>
      <w:pPr>
        <w:ind w:left="2430" w:hanging="360"/>
      </w:pPr>
      <w:rPr>
        <w:rFonts w:ascii="Arial" w:eastAsia="Arial" w:hAnsi="Arial" w:cs="Arial"/>
        <w:vertAlign w:val="baseline"/>
      </w:rPr>
    </w:lvl>
    <w:lvl w:ilvl="1">
      <w:start w:val="1"/>
      <w:numFmt w:val="bullet"/>
      <w:lvlText w:val="o"/>
      <w:lvlJc w:val="left"/>
      <w:pPr>
        <w:ind w:left="3060" w:hanging="360"/>
      </w:pPr>
      <w:rPr>
        <w:rFonts w:ascii="Arial" w:eastAsia="Arial" w:hAnsi="Arial" w:cs="Arial"/>
        <w:vertAlign w:val="baseline"/>
      </w:rPr>
    </w:lvl>
    <w:lvl w:ilvl="2">
      <w:start w:val="1"/>
      <w:numFmt w:val="bullet"/>
      <w:lvlText w:val="▪"/>
      <w:lvlJc w:val="left"/>
      <w:pPr>
        <w:ind w:left="4140" w:hanging="360"/>
      </w:pPr>
      <w:rPr>
        <w:rFonts w:ascii="Arial" w:eastAsia="Arial" w:hAnsi="Arial" w:cs="Arial"/>
        <w:vertAlign w:val="baseline"/>
      </w:rPr>
    </w:lvl>
    <w:lvl w:ilvl="3">
      <w:start w:val="1"/>
      <w:numFmt w:val="bullet"/>
      <w:lvlText w:val="●"/>
      <w:lvlJc w:val="left"/>
      <w:pPr>
        <w:ind w:left="4860" w:hanging="360"/>
      </w:pPr>
      <w:rPr>
        <w:rFonts w:ascii="Arial" w:eastAsia="Arial" w:hAnsi="Arial" w:cs="Arial"/>
        <w:vertAlign w:val="baseline"/>
      </w:rPr>
    </w:lvl>
    <w:lvl w:ilvl="4">
      <w:start w:val="1"/>
      <w:numFmt w:val="bullet"/>
      <w:lvlText w:val="o"/>
      <w:lvlJc w:val="left"/>
      <w:pPr>
        <w:ind w:left="5580" w:hanging="360"/>
      </w:pPr>
      <w:rPr>
        <w:rFonts w:ascii="Arial" w:eastAsia="Arial" w:hAnsi="Arial" w:cs="Arial"/>
        <w:vertAlign w:val="baseline"/>
      </w:rPr>
    </w:lvl>
    <w:lvl w:ilvl="5">
      <w:start w:val="1"/>
      <w:numFmt w:val="bullet"/>
      <w:lvlText w:val="▪"/>
      <w:lvlJc w:val="left"/>
      <w:pPr>
        <w:ind w:left="6300" w:hanging="360"/>
      </w:pPr>
      <w:rPr>
        <w:rFonts w:ascii="Arial" w:eastAsia="Arial" w:hAnsi="Arial" w:cs="Arial"/>
        <w:vertAlign w:val="baseline"/>
      </w:rPr>
    </w:lvl>
    <w:lvl w:ilvl="6">
      <w:start w:val="1"/>
      <w:numFmt w:val="bullet"/>
      <w:lvlText w:val="●"/>
      <w:lvlJc w:val="left"/>
      <w:pPr>
        <w:ind w:left="7020" w:hanging="360"/>
      </w:pPr>
      <w:rPr>
        <w:rFonts w:ascii="Arial" w:eastAsia="Arial" w:hAnsi="Arial" w:cs="Arial"/>
        <w:vertAlign w:val="baseline"/>
      </w:rPr>
    </w:lvl>
    <w:lvl w:ilvl="7">
      <w:start w:val="1"/>
      <w:numFmt w:val="bullet"/>
      <w:lvlText w:val="o"/>
      <w:lvlJc w:val="left"/>
      <w:pPr>
        <w:ind w:left="7740" w:hanging="360"/>
      </w:pPr>
      <w:rPr>
        <w:rFonts w:ascii="Arial" w:eastAsia="Arial" w:hAnsi="Arial" w:cs="Arial"/>
        <w:vertAlign w:val="baseline"/>
      </w:rPr>
    </w:lvl>
    <w:lvl w:ilvl="8">
      <w:start w:val="1"/>
      <w:numFmt w:val="bullet"/>
      <w:lvlText w:val="▪"/>
      <w:lvlJc w:val="left"/>
      <w:pPr>
        <w:ind w:left="8460" w:hanging="360"/>
      </w:pPr>
      <w:rPr>
        <w:rFonts w:ascii="Arial" w:eastAsia="Arial" w:hAnsi="Arial" w:cs="Arial"/>
        <w:vertAlign w:val="baseline"/>
      </w:rPr>
    </w:lvl>
  </w:abstractNum>
  <w:num w:numId="1">
    <w:abstractNumId w:val="1"/>
  </w:num>
  <w:num w:numId="2">
    <w:abstractNumId w:val="3"/>
  </w:num>
  <w:num w:numId="3">
    <w:abstractNumId w:val="13"/>
  </w:num>
  <w:num w:numId="4">
    <w:abstractNumId w:val="8"/>
  </w:num>
  <w:num w:numId="5">
    <w:abstractNumId w:val="16"/>
  </w:num>
  <w:num w:numId="6">
    <w:abstractNumId w:val="7"/>
  </w:num>
  <w:num w:numId="7">
    <w:abstractNumId w:val="0"/>
  </w:num>
  <w:num w:numId="8">
    <w:abstractNumId w:val="5"/>
  </w:num>
  <w:num w:numId="9">
    <w:abstractNumId w:val="11"/>
  </w:num>
  <w:num w:numId="10">
    <w:abstractNumId w:val="4"/>
  </w:num>
  <w:num w:numId="11">
    <w:abstractNumId w:val="2"/>
  </w:num>
  <w:num w:numId="12">
    <w:abstractNumId w:val="15"/>
  </w:num>
  <w:num w:numId="13">
    <w:abstractNumId w:val="10"/>
  </w:num>
  <w:num w:numId="14">
    <w:abstractNumId w:val="6"/>
  </w:num>
  <w:num w:numId="15">
    <w:abstractNumId w:val="9"/>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82"/>
    <w:rsid w:val="005E0B3E"/>
    <w:rsid w:val="008A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F245"/>
  <w15:docId w15:val="{5FF216A3-E409-4785-8BBF-BB216058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color w:val="440000"/>
      <w:sz w:val="20"/>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E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Jensen</dc:creator>
  <cp:lastModifiedBy>Olivia Jensen</cp:lastModifiedBy>
  <cp:revision>2</cp:revision>
  <dcterms:created xsi:type="dcterms:W3CDTF">2019-04-01T19:59:00Z</dcterms:created>
  <dcterms:modified xsi:type="dcterms:W3CDTF">2019-04-01T19:59:00Z</dcterms:modified>
</cp:coreProperties>
</file>